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C76" w:rsidRPr="007A7721" w:rsidRDefault="00514137" w:rsidP="00026F81">
      <w:pPr>
        <w:pStyle w:val="NormalWeb"/>
        <w:rPr>
          <w:noProof/>
          <w:szCs w:val="40"/>
        </w:rPr>
      </w:pPr>
      <w:r>
        <w:rPr>
          <w:noProof/>
          <w:szCs w:val="40"/>
          <w:lang w:eastAsia="en-US"/>
        </w:rPr>
        <w:drawing>
          <wp:inline distT="0" distB="0" distL="0" distR="0">
            <wp:extent cx="5943600" cy="742950"/>
            <wp:effectExtent l="19050" t="0" r="0"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11" cstate="print"/>
                    <a:srcRect/>
                    <a:stretch>
                      <a:fillRect/>
                    </a:stretch>
                  </pic:blipFill>
                  <pic:spPr bwMode="auto">
                    <a:xfrm>
                      <a:off x="0" y="0"/>
                      <a:ext cx="5943600" cy="742950"/>
                    </a:xfrm>
                    <a:prstGeom prst="rect">
                      <a:avLst/>
                    </a:prstGeom>
                    <a:noFill/>
                    <a:ln w="9525">
                      <a:noFill/>
                      <a:miter lim="800000"/>
                      <a:headEnd/>
                      <a:tailEnd/>
                    </a:ln>
                  </pic:spPr>
                </pic:pic>
              </a:graphicData>
            </a:graphic>
          </wp:inline>
        </w:drawing>
      </w:r>
    </w:p>
    <w:p w:rsidR="00445C76" w:rsidRPr="00A924F2" w:rsidRDefault="00BC7595" w:rsidP="00445C76">
      <w:pPr>
        <w:spacing w:before="500" w:after="200"/>
        <w:rPr>
          <w:rFonts w:ascii="Arial" w:hAnsi="Arial"/>
          <w:b/>
        </w:rPr>
      </w:pPr>
      <w:r>
        <w:rPr>
          <w:rFonts w:ascii="Arial" w:hAnsi="Arial"/>
          <w:b/>
        </w:rPr>
        <w:t>Online Course Template</w:t>
      </w:r>
    </w:p>
    <w:p w:rsidR="00BC7595" w:rsidRDefault="00BC7595" w:rsidP="00445C76">
      <w:pPr>
        <w:spacing w:after="100"/>
        <w:rPr>
          <w:rFonts w:ascii="Arial" w:hAnsi="Arial"/>
          <w:sz w:val="22"/>
        </w:rPr>
      </w:pPr>
      <w:r>
        <w:rPr>
          <w:rFonts w:ascii="Arial" w:hAnsi="Arial"/>
          <w:sz w:val="22"/>
        </w:rPr>
        <w:t>Use this document to develop and design your online course, based o</w:t>
      </w:r>
      <w:r w:rsidR="00831593" w:rsidRPr="008D2D7E">
        <w:rPr>
          <w:rFonts w:ascii="Arial" w:hAnsi="Arial"/>
          <w:sz w:val="22"/>
        </w:rPr>
        <w:t xml:space="preserve">n the “backward design” model of Wiggins and McTighe. </w:t>
      </w:r>
    </w:p>
    <w:p w:rsidR="00BC7595" w:rsidRDefault="00BC7595" w:rsidP="00445C76">
      <w:pPr>
        <w:spacing w:after="100"/>
        <w:rPr>
          <w:rFonts w:ascii="Arial" w:hAnsi="Arial"/>
          <w:sz w:val="22"/>
        </w:rPr>
      </w:pPr>
      <w:r>
        <w:rPr>
          <w:rFonts w:ascii="Arial" w:hAnsi="Arial"/>
          <w:sz w:val="22"/>
        </w:rPr>
        <w:t xml:space="preserve">In Week 2, you </w:t>
      </w:r>
      <w:r w:rsidR="00831593" w:rsidRPr="008D2D7E">
        <w:rPr>
          <w:rFonts w:ascii="Arial" w:hAnsi="Arial"/>
          <w:sz w:val="22"/>
        </w:rPr>
        <w:t xml:space="preserve">are expected to </w:t>
      </w:r>
      <w:r w:rsidR="00D61972" w:rsidRPr="008D2D7E">
        <w:rPr>
          <w:rFonts w:ascii="Arial" w:hAnsi="Arial"/>
          <w:sz w:val="22"/>
        </w:rPr>
        <w:t xml:space="preserve">submit </w:t>
      </w:r>
      <w:r w:rsidR="00831593" w:rsidRPr="008D2D7E">
        <w:rPr>
          <w:rFonts w:ascii="Arial" w:hAnsi="Arial"/>
          <w:sz w:val="22"/>
        </w:rPr>
        <w:t xml:space="preserve">Steps 1 and 2 in </w:t>
      </w:r>
      <w:r>
        <w:rPr>
          <w:rFonts w:ascii="Arial" w:hAnsi="Arial"/>
          <w:sz w:val="22"/>
        </w:rPr>
        <w:t>this</w:t>
      </w:r>
      <w:r w:rsidR="00831593" w:rsidRPr="008D2D7E">
        <w:rPr>
          <w:rFonts w:ascii="Arial" w:hAnsi="Arial"/>
          <w:sz w:val="22"/>
        </w:rPr>
        <w:t xml:space="preserve"> desi</w:t>
      </w:r>
      <w:r w:rsidR="00D61972" w:rsidRPr="008D2D7E">
        <w:rPr>
          <w:rFonts w:ascii="Arial" w:hAnsi="Arial"/>
          <w:sz w:val="22"/>
        </w:rPr>
        <w:t>gn template</w:t>
      </w:r>
      <w:r>
        <w:rPr>
          <w:rFonts w:ascii="Arial" w:hAnsi="Arial"/>
          <w:sz w:val="22"/>
        </w:rPr>
        <w:t xml:space="preserve">. You should make sure you save a copy of your work to your personal computer. </w:t>
      </w:r>
    </w:p>
    <w:p w:rsidR="00576B97" w:rsidRDefault="00BC7595" w:rsidP="00445C76">
      <w:pPr>
        <w:spacing w:after="100"/>
        <w:rPr>
          <w:rFonts w:ascii="Arial" w:hAnsi="Arial"/>
          <w:sz w:val="22"/>
        </w:rPr>
      </w:pPr>
      <w:r>
        <w:rPr>
          <w:rFonts w:ascii="Arial" w:hAnsi="Arial"/>
          <w:sz w:val="22"/>
        </w:rPr>
        <w:t xml:space="preserve">In Week 4, you are expected to submit </w:t>
      </w:r>
      <w:r w:rsidR="00D61972" w:rsidRPr="008D2D7E">
        <w:rPr>
          <w:rFonts w:ascii="Arial" w:hAnsi="Arial"/>
          <w:sz w:val="22"/>
        </w:rPr>
        <w:t>Steps 3 a</w:t>
      </w:r>
      <w:r w:rsidR="002611B5">
        <w:rPr>
          <w:rFonts w:ascii="Arial" w:hAnsi="Arial"/>
          <w:sz w:val="22"/>
        </w:rPr>
        <w:t>nd 4</w:t>
      </w:r>
      <w:r w:rsidR="00D61972" w:rsidRPr="008D2D7E">
        <w:rPr>
          <w:rFonts w:ascii="Arial" w:hAnsi="Arial"/>
          <w:sz w:val="22"/>
        </w:rPr>
        <w:t>.</w:t>
      </w:r>
      <w:r w:rsidR="00576B97">
        <w:rPr>
          <w:rFonts w:ascii="Arial" w:hAnsi="Arial"/>
          <w:sz w:val="22"/>
        </w:rPr>
        <w:t xml:space="preserve"> Make sure that you include all four steps in that Week 4 submission.</w:t>
      </w:r>
    </w:p>
    <w:p w:rsidR="00026F81" w:rsidRDefault="00D61972" w:rsidP="00445C76">
      <w:pPr>
        <w:spacing w:after="100"/>
        <w:rPr>
          <w:rFonts w:ascii="Arial" w:hAnsi="Arial"/>
          <w:sz w:val="22"/>
        </w:rPr>
      </w:pPr>
      <w:r w:rsidRPr="008D2D7E">
        <w:rPr>
          <w:rFonts w:ascii="Arial" w:hAnsi="Arial"/>
          <w:sz w:val="22"/>
        </w:rPr>
        <w:t>The template will also be your guide as you integrate the content into the learning management system, Schoology.</w:t>
      </w:r>
    </w:p>
    <w:p w:rsidR="00026F81" w:rsidRDefault="00576B97" w:rsidP="00445C76">
      <w:pPr>
        <w:spacing w:after="100"/>
        <w:rPr>
          <w:rFonts w:ascii="Arial" w:hAnsi="Arial"/>
          <w:sz w:val="22"/>
        </w:rPr>
      </w:pPr>
      <w:r>
        <w:rPr>
          <w:rFonts w:ascii="Arial" w:hAnsi="Arial"/>
          <w:sz w:val="22"/>
        </w:rPr>
        <w:t>The</w:t>
      </w:r>
      <w:r w:rsidR="00026F81">
        <w:rPr>
          <w:rFonts w:ascii="Arial" w:hAnsi="Arial"/>
          <w:sz w:val="22"/>
        </w:rPr>
        <w:t xml:space="preserve"> rubric </w:t>
      </w:r>
      <w:r>
        <w:rPr>
          <w:rFonts w:ascii="Arial" w:hAnsi="Arial"/>
          <w:sz w:val="22"/>
        </w:rPr>
        <w:t>for this assignment can be found on the assignment overview documents in Weeks 2 and 4 of this course</w:t>
      </w:r>
      <w:r w:rsidR="00026F81">
        <w:rPr>
          <w:rFonts w:ascii="Arial" w:hAnsi="Arial"/>
          <w:sz w:val="22"/>
        </w:rPr>
        <w:t>.</w:t>
      </w:r>
    </w:p>
    <w:p w:rsidR="00576B97" w:rsidRDefault="00576B97" w:rsidP="00445C76">
      <w:pPr>
        <w:spacing w:after="100"/>
        <w:rPr>
          <w:rFonts w:ascii="Arial" w:hAnsi="Arial"/>
          <w:sz w:val="22"/>
        </w:rPr>
      </w:pPr>
      <w:r>
        <w:rPr>
          <w:rFonts w:ascii="Arial" w:hAnsi="Arial"/>
          <w:sz w:val="22"/>
        </w:rPr>
        <w:t xml:space="preserve">Steps 1 and 2 are </w:t>
      </w:r>
      <w:r w:rsidR="00026F81">
        <w:rPr>
          <w:rFonts w:ascii="Arial" w:hAnsi="Arial"/>
          <w:sz w:val="22"/>
        </w:rPr>
        <w:t>due at 11:59 p.m. on the seventh day of Week 2.</w:t>
      </w:r>
    </w:p>
    <w:p w:rsidR="00445C76" w:rsidRPr="00A924F2" w:rsidRDefault="00576B97" w:rsidP="00445C76">
      <w:pPr>
        <w:spacing w:after="100"/>
        <w:rPr>
          <w:rFonts w:ascii="Arial" w:hAnsi="Arial"/>
          <w:b/>
          <w:color w:val="BE151D"/>
          <w:sz w:val="22"/>
        </w:rPr>
      </w:pPr>
      <w:r>
        <w:rPr>
          <w:rFonts w:ascii="Arial" w:hAnsi="Arial"/>
          <w:sz w:val="22"/>
        </w:rPr>
        <w:t>Steps 3 and 4 are due at 11:59 p.m. on the seventh day of Week 4.</w:t>
      </w:r>
      <w:r>
        <w:rPr>
          <w:rFonts w:ascii="Arial" w:hAnsi="Arial"/>
          <w:b/>
          <w:color w:val="BE151D"/>
          <w:sz w:val="22"/>
        </w:rPr>
        <w:br w:type="page"/>
      </w:r>
      <w:r>
        <w:rPr>
          <w:rFonts w:ascii="Arial" w:hAnsi="Arial"/>
          <w:b/>
          <w:color w:val="BE151D"/>
          <w:sz w:val="22"/>
        </w:rPr>
        <w:lastRenderedPageBreak/>
        <w:t>Online Course Template</w:t>
      </w:r>
    </w:p>
    <w:p w:rsidR="003474D7" w:rsidRDefault="00576B97" w:rsidP="00576B97">
      <w:pPr>
        <w:spacing w:before="100" w:after="200"/>
        <w:rPr>
          <w:rFonts w:ascii="Arial" w:hAnsi="Arial" w:cs="Arial"/>
          <w:sz w:val="22"/>
          <w:szCs w:val="22"/>
        </w:rPr>
      </w:pPr>
      <w:r>
        <w:rPr>
          <w:rFonts w:ascii="Arial" w:hAnsi="Arial" w:cs="Arial"/>
          <w:sz w:val="22"/>
          <w:szCs w:val="22"/>
        </w:rPr>
        <w:t>Use the template below for your online course. The boxes will expand as you type.</w:t>
      </w:r>
    </w:p>
    <w:p w:rsidR="00576B97" w:rsidRPr="00576B97" w:rsidRDefault="00576B97" w:rsidP="00576B97">
      <w:pPr>
        <w:spacing w:before="100" w:after="100"/>
        <w:rPr>
          <w:rFonts w:ascii="Arial" w:hAnsi="Arial" w:cs="Arial"/>
          <w:b/>
          <w:sz w:val="22"/>
          <w:szCs w:val="22"/>
        </w:rPr>
      </w:pPr>
      <w:r w:rsidRPr="00576B97">
        <w:rPr>
          <w:rFonts w:ascii="Arial" w:hAnsi="Arial" w:cs="Arial"/>
          <w:b/>
          <w:sz w:val="22"/>
          <w:szCs w:val="22"/>
        </w:rPr>
        <w:t>1. Needs Assessment</w:t>
      </w:r>
    </w:p>
    <w:p w:rsidR="00576B97" w:rsidRDefault="00576B97" w:rsidP="00576B97">
      <w:pPr>
        <w:spacing w:before="100" w:after="200"/>
        <w:rPr>
          <w:rFonts w:ascii="Arial" w:hAnsi="Arial" w:cs="Arial"/>
          <w:sz w:val="22"/>
          <w:szCs w:val="22"/>
        </w:rPr>
      </w:pPr>
      <w:r>
        <w:rPr>
          <w:rFonts w:ascii="Arial" w:hAnsi="Arial" w:cs="Arial"/>
          <w:sz w:val="22"/>
          <w:szCs w:val="22"/>
        </w:rPr>
        <w:t>D</w:t>
      </w:r>
      <w:r w:rsidRPr="00576B97">
        <w:rPr>
          <w:rFonts w:ascii="Arial" w:hAnsi="Arial" w:cs="Arial"/>
          <w:sz w:val="22"/>
          <w:szCs w:val="22"/>
        </w:rPr>
        <w:t>efine the instructional or professional development problem. This can be accomplished through a needs assessment. When conducting a needs assessment, you can utilize test data, classroom/workplace performances, observations, surveys, and other documentation that will inform you of the actual problem</w:t>
      </w:r>
      <w:r>
        <w:rPr>
          <w:rFonts w:ascii="Arial" w:hAnsi="Arial" w:cs="Arial"/>
          <w:sz w:val="22"/>
          <w:szCs w:val="22"/>
        </w:rPr>
        <w:t>.</w:t>
      </w:r>
    </w:p>
    <w:p w:rsidR="00AE0821" w:rsidRDefault="00AE0821" w:rsidP="00AE0821">
      <w:pPr>
        <w:spacing w:before="100" w:after="100"/>
        <w:rPr>
          <w:rFonts w:ascii="Arial" w:hAnsi="Arial" w:cs="Arial"/>
          <w:b/>
          <w:sz w:val="22"/>
          <w:szCs w:val="22"/>
        </w:rPr>
      </w:pPr>
      <w:r>
        <w:rPr>
          <w:rFonts w:ascii="Arial" w:hAnsi="Arial" w:cs="Arial"/>
          <w:b/>
          <w:sz w:val="22"/>
          <w:szCs w:val="22"/>
        </w:rPr>
        <w:t>Designing for Classroom Use</w:t>
      </w:r>
    </w:p>
    <w:p w:rsidR="00AE0821" w:rsidRPr="00AE0821" w:rsidRDefault="00AE0821" w:rsidP="00AE0821">
      <w:pPr>
        <w:spacing w:after="100"/>
        <w:rPr>
          <w:rFonts w:ascii="Arial" w:hAnsi="Arial" w:cs="Arial"/>
          <w:sz w:val="22"/>
          <w:szCs w:val="22"/>
        </w:rPr>
      </w:pPr>
      <w:r w:rsidRPr="00AE0821">
        <w:rPr>
          <w:rFonts w:ascii="Arial" w:hAnsi="Arial" w:cs="Arial"/>
          <w:sz w:val="22"/>
          <w:szCs w:val="22"/>
        </w:rPr>
        <w:t>If you are creating your course for classroom use with students, use the following guide.</w:t>
      </w:r>
    </w:p>
    <w:p w:rsidR="00AE0821" w:rsidRPr="00AE0821" w:rsidRDefault="00AE0821" w:rsidP="00AE0821">
      <w:pPr>
        <w:pStyle w:val="ListParagraph"/>
        <w:spacing w:after="100" w:line="240" w:lineRule="auto"/>
        <w:ind w:left="0"/>
        <w:contextualSpacing/>
        <w:rPr>
          <w:rFonts w:ascii="Arial" w:hAnsi="Arial" w:cs="Arial"/>
        </w:rPr>
      </w:pPr>
      <w:r>
        <w:rPr>
          <w:rFonts w:ascii="Arial" w:hAnsi="Arial" w:cs="Arial"/>
        </w:rPr>
        <w:t xml:space="preserve">1. </w:t>
      </w:r>
      <w:r w:rsidRPr="00AE0821">
        <w:rPr>
          <w:rFonts w:ascii="Arial" w:hAnsi="Arial" w:cs="Arial"/>
        </w:rPr>
        <w:t>Use</w:t>
      </w:r>
      <w:r w:rsidR="00F77D33">
        <w:rPr>
          <w:rFonts w:ascii="Arial" w:hAnsi="Arial" w:cs="Arial"/>
        </w:rPr>
        <w:t xml:space="preserve"> </w:t>
      </w:r>
      <w:r w:rsidRPr="00AE0821">
        <w:rPr>
          <w:rFonts w:ascii="Arial" w:hAnsi="Arial" w:cs="Arial"/>
        </w:rPr>
        <w:t>sources to determine area of students’ needs:</w:t>
      </w:r>
    </w:p>
    <w:p w:rsidR="00AE0821" w:rsidRPr="00AE0821" w:rsidRDefault="00AE0821" w:rsidP="00AE0821">
      <w:pPr>
        <w:numPr>
          <w:ilvl w:val="0"/>
          <w:numId w:val="3"/>
        </w:numPr>
        <w:spacing w:after="100"/>
        <w:ind w:left="720"/>
        <w:rPr>
          <w:rFonts w:ascii="Arial" w:hAnsi="Arial" w:cs="Arial"/>
          <w:sz w:val="22"/>
          <w:szCs w:val="22"/>
        </w:rPr>
      </w:pPr>
      <w:r w:rsidRPr="00AE0821">
        <w:rPr>
          <w:rFonts w:ascii="Arial" w:hAnsi="Arial" w:cs="Arial"/>
          <w:sz w:val="22"/>
          <w:szCs w:val="22"/>
        </w:rPr>
        <w:t>TAKS scores</w:t>
      </w:r>
    </w:p>
    <w:p w:rsidR="00AE0821" w:rsidRPr="00AE0821" w:rsidRDefault="00AE0821" w:rsidP="00AE0821">
      <w:pPr>
        <w:numPr>
          <w:ilvl w:val="0"/>
          <w:numId w:val="3"/>
        </w:numPr>
        <w:spacing w:after="100"/>
        <w:ind w:left="720"/>
        <w:rPr>
          <w:rFonts w:ascii="Arial" w:hAnsi="Arial" w:cs="Arial"/>
          <w:sz w:val="22"/>
          <w:szCs w:val="22"/>
        </w:rPr>
      </w:pPr>
      <w:r w:rsidRPr="00AE0821">
        <w:rPr>
          <w:rFonts w:ascii="Arial" w:hAnsi="Arial" w:cs="Arial"/>
          <w:sz w:val="22"/>
          <w:szCs w:val="22"/>
        </w:rPr>
        <w:t>District benchmarks</w:t>
      </w:r>
    </w:p>
    <w:p w:rsidR="00AE0821" w:rsidRDefault="00AE0821" w:rsidP="00AE0821">
      <w:pPr>
        <w:numPr>
          <w:ilvl w:val="0"/>
          <w:numId w:val="3"/>
        </w:numPr>
        <w:spacing w:after="100"/>
        <w:ind w:left="720"/>
        <w:rPr>
          <w:rFonts w:ascii="Arial" w:hAnsi="Arial" w:cs="Arial"/>
          <w:sz w:val="22"/>
          <w:szCs w:val="22"/>
        </w:rPr>
      </w:pPr>
      <w:r w:rsidRPr="00AE0821">
        <w:rPr>
          <w:rFonts w:ascii="Arial" w:hAnsi="Arial" w:cs="Arial"/>
          <w:sz w:val="22"/>
          <w:szCs w:val="22"/>
        </w:rPr>
        <w:t>Classroom performance</w:t>
      </w:r>
    </w:p>
    <w:p w:rsidR="00AE0821" w:rsidRPr="00AE0821" w:rsidRDefault="00AE0821" w:rsidP="00AE0821">
      <w:pPr>
        <w:numPr>
          <w:ilvl w:val="0"/>
          <w:numId w:val="3"/>
        </w:numPr>
        <w:spacing w:after="100"/>
        <w:ind w:left="720"/>
        <w:rPr>
          <w:rFonts w:ascii="Arial" w:hAnsi="Arial" w:cs="Arial"/>
          <w:sz w:val="22"/>
          <w:szCs w:val="22"/>
        </w:rPr>
      </w:pPr>
      <w:r w:rsidRPr="00AE0821">
        <w:rPr>
          <w:rFonts w:ascii="Arial" w:hAnsi="Arial" w:cs="Arial"/>
          <w:sz w:val="22"/>
          <w:szCs w:val="22"/>
        </w:rPr>
        <w:t xml:space="preserve">Other relevant data 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AE0821" w:rsidRPr="006C58A0" w:rsidTr="006C58A0">
        <w:tc>
          <w:tcPr>
            <w:tcW w:w="9576" w:type="dxa"/>
          </w:tcPr>
          <w:p w:rsidR="00F9718A" w:rsidRDefault="00F9718A" w:rsidP="006C58A0">
            <w:pPr>
              <w:spacing w:after="100"/>
              <w:rPr>
                <w:rFonts w:ascii="Arial" w:hAnsi="Arial" w:cs="Arial"/>
                <w:sz w:val="22"/>
                <w:szCs w:val="22"/>
              </w:rPr>
            </w:pPr>
            <w:r>
              <w:rPr>
                <w:rFonts w:ascii="Arial" w:hAnsi="Arial" w:cs="Arial"/>
                <w:sz w:val="22"/>
                <w:szCs w:val="22"/>
              </w:rPr>
              <w:t>To determine the instructional need of students in the Computer Networking and Troubleshooting Technology program at Lamar Institute of Technoolgy I used the following:</w:t>
            </w:r>
          </w:p>
          <w:p w:rsidR="00F9718A" w:rsidRDefault="00F9718A" w:rsidP="00F9718A">
            <w:pPr>
              <w:numPr>
                <w:ilvl w:val="0"/>
                <w:numId w:val="11"/>
              </w:numPr>
              <w:spacing w:after="100"/>
              <w:rPr>
                <w:rFonts w:ascii="Arial" w:hAnsi="Arial" w:cs="Arial"/>
                <w:sz w:val="22"/>
                <w:szCs w:val="22"/>
              </w:rPr>
            </w:pPr>
            <w:r>
              <w:rPr>
                <w:rFonts w:ascii="Arial" w:hAnsi="Arial" w:cs="Arial"/>
                <w:sz w:val="22"/>
                <w:szCs w:val="22"/>
              </w:rPr>
              <w:t>campus grade distribution report</w:t>
            </w:r>
          </w:p>
          <w:p w:rsidR="00F9718A" w:rsidRDefault="00F9718A" w:rsidP="00F9718A">
            <w:pPr>
              <w:numPr>
                <w:ilvl w:val="0"/>
                <w:numId w:val="11"/>
              </w:numPr>
              <w:spacing w:after="100"/>
              <w:rPr>
                <w:rFonts w:ascii="Arial" w:hAnsi="Arial" w:cs="Arial"/>
                <w:sz w:val="22"/>
                <w:szCs w:val="22"/>
              </w:rPr>
            </w:pPr>
            <w:r>
              <w:rPr>
                <w:rFonts w:ascii="Arial" w:hAnsi="Arial" w:cs="Arial"/>
                <w:sz w:val="22"/>
                <w:szCs w:val="22"/>
              </w:rPr>
              <w:t>test scores</w:t>
            </w:r>
          </w:p>
          <w:p w:rsidR="00AE0821" w:rsidRDefault="00F9718A" w:rsidP="00F9718A">
            <w:pPr>
              <w:numPr>
                <w:ilvl w:val="0"/>
                <w:numId w:val="11"/>
              </w:numPr>
              <w:spacing w:after="100"/>
              <w:rPr>
                <w:rFonts w:ascii="Arial" w:hAnsi="Arial" w:cs="Arial"/>
                <w:sz w:val="22"/>
                <w:szCs w:val="22"/>
              </w:rPr>
            </w:pPr>
            <w:r>
              <w:rPr>
                <w:rFonts w:ascii="Arial" w:hAnsi="Arial" w:cs="Arial"/>
                <w:sz w:val="22"/>
                <w:szCs w:val="22"/>
              </w:rPr>
              <w:t>student survey</w:t>
            </w:r>
          </w:p>
          <w:p w:rsidR="00F9718A" w:rsidRDefault="00F9718A" w:rsidP="00F9718A">
            <w:pPr>
              <w:numPr>
                <w:ilvl w:val="0"/>
                <w:numId w:val="11"/>
              </w:numPr>
              <w:spacing w:after="100"/>
              <w:rPr>
                <w:rFonts w:ascii="Arial" w:hAnsi="Arial" w:cs="Arial"/>
                <w:sz w:val="22"/>
                <w:szCs w:val="22"/>
              </w:rPr>
            </w:pPr>
            <w:r>
              <w:rPr>
                <w:rFonts w:ascii="Arial" w:hAnsi="Arial" w:cs="Arial"/>
                <w:sz w:val="22"/>
                <w:szCs w:val="22"/>
              </w:rPr>
              <w:t>instructor survey</w:t>
            </w:r>
          </w:p>
          <w:p w:rsidR="00F9718A" w:rsidRPr="006C58A0" w:rsidRDefault="00FF16EA" w:rsidP="00F9718A">
            <w:pPr>
              <w:numPr>
                <w:ilvl w:val="0"/>
                <w:numId w:val="11"/>
              </w:numPr>
              <w:spacing w:after="100"/>
              <w:rPr>
                <w:rFonts w:ascii="Arial" w:hAnsi="Arial" w:cs="Arial"/>
                <w:sz w:val="22"/>
                <w:szCs w:val="22"/>
              </w:rPr>
            </w:pPr>
            <w:r>
              <w:rPr>
                <w:rFonts w:ascii="Arial" w:hAnsi="Arial" w:cs="Arial"/>
                <w:sz w:val="22"/>
                <w:szCs w:val="22"/>
              </w:rPr>
              <w:t>personal experience</w:t>
            </w:r>
          </w:p>
        </w:tc>
      </w:tr>
    </w:tbl>
    <w:p w:rsidR="00AE0821" w:rsidRPr="00AE0821" w:rsidRDefault="00AE0821" w:rsidP="00AE0821">
      <w:pPr>
        <w:pStyle w:val="ListParagraph"/>
        <w:spacing w:before="200" w:after="100" w:line="240" w:lineRule="auto"/>
        <w:ind w:left="0"/>
        <w:contextualSpacing/>
        <w:rPr>
          <w:rFonts w:ascii="Arial" w:hAnsi="Arial" w:cs="Arial"/>
        </w:rPr>
      </w:pPr>
      <w:r>
        <w:rPr>
          <w:rFonts w:ascii="Arial" w:hAnsi="Arial" w:cs="Arial"/>
        </w:rPr>
        <w:t xml:space="preserve">2. </w:t>
      </w:r>
      <w:r w:rsidRPr="00AE0821">
        <w:rPr>
          <w:rFonts w:ascii="Arial" w:hAnsi="Arial" w:cs="Arial"/>
        </w:rPr>
        <w:t>What did the data tell you about your students as a whole?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AE0821" w:rsidRPr="006C58A0" w:rsidTr="006C58A0">
        <w:tc>
          <w:tcPr>
            <w:tcW w:w="9576" w:type="dxa"/>
          </w:tcPr>
          <w:p w:rsidR="005066C6" w:rsidRDefault="005066C6" w:rsidP="005066C6">
            <w:pPr>
              <w:rPr>
                <w:lang/>
              </w:rPr>
            </w:pPr>
            <w:r>
              <w:rPr>
                <w:lang/>
              </w:rPr>
              <w:t>Computer Networking and Troubleshooting Technology students at Lamar Institute of Technology have indentified networking address subnetting as the least understood concept in our program (CNTT survey, 2010). The results of the survey point to one class as the beginning of the struggle to understand all that they must to earn their Associate degree. This class is</w:t>
            </w:r>
            <w:r w:rsidR="00D26E8D">
              <w:rPr>
                <w:lang/>
              </w:rPr>
              <w:t xml:space="preserve"> Cisco Discovery 2. The campus-wide Grade D</w:t>
            </w:r>
            <w:r>
              <w:rPr>
                <w:lang/>
              </w:rPr>
              <w:t xml:space="preserve">istribution </w:t>
            </w:r>
            <w:r w:rsidR="00D26E8D">
              <w:rPr>
                <w:lang/>
              </w:rPr>
              <w:t>Analysis</w:t>
            </w:r>
            <w:r>
              <w:rPr>
                <w:lang/>
              </w:rPr>
              <w:t xml:space="preserve"> </w:t>
            </w:r>
            <w:r w:rsidR="00D26E8D">
              <w:rPr>
                <w:lang/>
              </w:rPr>
              <w:t xml:space="preserve">for the years 2005 through 2009 </w:t>
            </w:r>
            <w:r>
              <w:rPr>
                <w:lang/>
              </w:rPr>
              <w:t xml:space="preserve">supports this finding in that </w:t>
            </w:r>
            <w:r w:rsidR="00D26E8D">
              <w:rPr>
                <w:lang/>
              </w:rPr>
              <w:t>they show</w:t>
            </w:r>
            <w:r>
              <w:rPr>
                <w:lang/>
              </w:rPr>
              <w:t xml:space="preserve"> the percentage of students earning a grade of C or better drops almost 5% aft</w:t>
            </w:r>
            <w:r w:rsidR="00D26E8D">
              <w:rPr>
                <w:lang/>
              </w:rPr>
              <w:t>er taking this class (2010)</w:t>
            </w:r>
            <w:r>
              <w:rPr>
                <w:lang/>
              </w:rPr>
              <w:t xml:space="preserve">. After plotting the test scores from my own class records for this class over the past 5 years I realized that the subnetting test scores are consistently the lowest scores of all tests given in the class (Arnold, </w:t>
            </w:r>
            <w:r w:rsidR="00725018">
              <w:rPr>
                <w:lang/>
              </w:rPr>
              <w:t xml:space="preserve">course gradebook, </w:t>
            </w:r>
            <w:r>
              <w:rPr>
                <w:lang/>
              </w:rPr>
              <w:t>2010). In order to ascertain whether the low scores only existed in my classes I asked the other two instructors to perform the same examination, both had the same result (</w:t>
            </w:r>
            <w:r w:rsidR="00725018">
              <w:rPr>
                <w:lang/>
              </w:rPr>
              <w:t xml:space="preserve">Arnold, CNTT </w:t>
            </w:r>
            <w:r>
              <w:rPr>
                <w:lang/>
              </w:rPr>
              <w:t xml:space="preserve">Instructor survey, 2010). </w:t>
            </w:r>
          </w:p>
          <w:p w:rsidR="00AE0821" w:rsidRDefault="005066C6" w:rsidP="005066C6">
            <w:pPr>
              <w:rPr>
                <w:lang/>
              </w:rPr>
            </w:pPr>
            <w:r>
              <w:rPr>
                <w:lang/>
              </w:rPr>
              <w:t xml:space="preserve">All of the information also indicated that the students believe that even though our program has an extensive hands-on component they do not see the value of the time spent. One student commented, “I seem to spend a great deal of time sitting at a keyboard without knowing why” </w:t>
            </w:r>
            <w:r>
              <w:rPr>
                <w:lang/>
              </w:rPr>
              <w:lastRenderedPageBreak/>
              <w:t>(</w:t>
            </w:r>
            <w:r w:rsidR="00725018">
              <w:rPr>
                <w:lang/>
              </w:rPr>
              <w:t>Arnold, Understanding CNTT Concepts</w:t>
            </w:r>
            <w:r>
              <w:rPr>
                <w:lang/>
              </w:rPr>
              <w:t xml:space="preserve">, 2010). Other issues indentified by the students were items such as the desire to build their own network for lab use, interest in a greater number of collaborative projects, and that the introduction of cross-curriculum assignments happen earlier in the program (CNTT survey, 2010). </w:t>
            </w:r>
          </w:p>
          <w:p w:rsidR="00725018" w:rsidRDefault="00725018" w:rsidP="005066C6">
            <w:pPr>
              <w:rPr>
                <w:lang/>
              </w:rPr>
            </w:pPr>
          </w:p>
          <w:p w:rsidR="00725018" w:rsidRDefault="00725018" w:rsidP="005066C6">
            <w:pPr>
              <w:rPr>
                <w:lang/>
              </w:rPr>
            </w:pPr>
          </w:p>
          <w:p w:rsidR="00725018" w:rsidRDefault="00725018" w:rsidP="00725018">
            <w:r>
              <w:t xml:space="preserve">Arnold, L. (2010). </w:t>
            </w:r>
            <w:r w:rsidRPr="00D76E91">
              <w:rPr>
                <w:i/>
              </w:rPr>
              <w:t>CNTT Instructor Survey</w:t>
            </w:r>
            <w:r>
              <w:rPr>
                <w:i/>
              </w:rPr>
              <w:t>.</w:t>
            </w:r>
            <w:r>
              <w:t xml:space="preserve"> Available from </w:t>
            </w:r>
            <w:hyperlink r:id="rId12" w:history="1">
              <w:r w:rsidRPr="00B35168">
                <w:rPr>
                  <w:rStyle w:val="Hyperlink"/>
                </w:rPr>
                <w:t>http://www.surveymonkey.com/s/KWSCDWN</w:t>
              </w:r>
            </w:hyperlink>
          </w:p>
          <w:p w:rsidR="00725018" w:rsidRDefault="00725018" w:rsidP="00725018"/>
          <w:p w:rsidR="00725018" w:rsidRDefault="00725018" w:rsidP="00725018">
            <w:r>
              <w:t xml:space="preserve">Arnold, L (2010). Course gradebook. Unpublished instrument. </w:t>
            </w:r>
          </w:p>
          <w:p w:rsidR="00725018" w:rsidRDefault="00725018" w:rsidP="00725018"/>
          <w:p w:rsidR="00725018" w:rsidRDefault="00725018" w:rsidP="00725018">
            <w:r>
              <w:t xml:space="preserve">Arnold, L. (2010). </w:t>
            </w:r>
            <w:r w:rsidRPr="00D76E91">
              <w:rPr>
                <w:i/>
              </w:rPr>
              <w:t xml:space="preserve">Understanding CNTT </w:t>
            </w:r>
            <w:r>
              <w:rPr>
                <w:i/>
              </w:rPr>
              <w:t>Concepts.</w:t>
            </w:r>
            <w:r>
              <w:t xml:space="preserve"> Available from </w:t>
            </w:r>
            <w:hyperlink r:id="rId13" w:history="1">
              <w:r w:rsidRPr="00B35168">
                <w:rPr>
                  <w:rStyle w:val="Hyperlink"/>
                </w:rPr>
                <w:t>http://www.surveymonkey.com/s/KWG2HP2</w:t>
              </w:r>
            </w:hyperlink>
          </w:p>
          <w:p w:rsidR="00725018" w:rsidRDefault="00725018" w:rsidP="00725018">
            <w:pPr>
              <w:spacing w:after="100"/>
            </w:pPr>
          </w:p>
          <w:p w:rsidR="00725018" w:rsidRDefault="00725018" w:rsidP="00725018">
            <w:pPr>
              <w:spacing w:after="100"/>
            </w:pPr>
            <w:r>
              <w:t xml:space="preserve">Lamar Institute of Technology. </w:t>
            </w:r>
            <w:r w:rsidRPr="00293131">
              <w:rPr>
                <w:i/>
              </w:rPr>
              <w:t>Grade Distribution Analysis</w:t>
            </w:r>
            <w:r>
              <w:rPr>
                <w:i/>
              </w:rPr>
              <w:t xml:space="preserve"> </w:t>
            </w:r>
            <w:r w:rsidRPr="00293131">
              <w:t>[Data file</w:t>
            </w:r>
            <w:r>
              <w:t>]</w:t>
            </w:r>
            <w:r>
              <w:rPr>
                <w:i/>
              </w:rPr>
              <w:t xml:space="preserve">. </w:t>
            </w:r>
            <w:r>
              <w:t xml:space="preserve">Retrieved on April 20, 2010, from </w:t>
            </w:r>
            <w:hyperlink r:id="rId14" w:history="1">
              <w:r w:rsidRPr="00B35168">
                <w:rPr>
                  <w:rStyle w:val="Hyperlink"/>
                </w:rPr>
                <w:t>http://www.lit.edu/depts/institutionaldata/GradeD.aspx</w:t>
              </w:r>
            </w:hyperlink>
          </w:p>
          <w:p w:rsidR="00725018" w:rsidRPr="005066C6" w:rsidRDefault="00725018" w:rsidP="005066C6"/>
        </w:tc>
      </w:tr>
    </w:tbl>
    <w:p w:rsidR="00AE0821" w:rsidRPr="00AE0821" w:rsidRDefault="00AE0821" w:rsidP="00AE0821">
      <w:pPr>
        <w:pStyle w:val="ListParagraph"/>
        <w:spacing w:before="200" w:after="100" w:line="240" w:lineRule="auto"/>
        <w:ind w:left="0"/>
        <w:contextualSpacing/>
        <w:rPr>
          <w:rFonts w:ascii="Arial" w:hAnsi="Arial" w:cs="Arial"/>
        </w:rPr>
      </w:pPr>
      <w:r>
        <w:rPr>
          <w:rFonts w:ascii="Arial" w:eastAsia="SimSun" w:hAnsi="Arial" w:cs="Arial"/>
          <w:lang w:eastAsia="zh-CN"/>
        </w:rPr>
        <w:lastRenderedPageBreak/>
        <w:t xml:space="preserve">3. </w:t>
      </w:r>
      <w:r w:rsidRPr="00AE0821">
        <w:rPr>
          <w:rFonts w:ascii="Arial" w:hAnsi="Arial" w:cs="Arial"/>
        </w:rPr>
        <w:t>What data did you use?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AE0821" w:rsidRPr="006C58A0" w:rsidTr="006C58A0">
        <w:tc>
          <w:tcPr>
            <w:tcW w:w="9576" w:type="dxa"/>
          </w:tcPr>
          <w:p w:rsidR="00AE0821" w:rsidRDefault="005066C6" w:rsidP="006C58A0">
            <w:pPr>
              <w:spacing w:after="100"/>
              <w:rPr>
                <w:rFonts w:ascii="Arial" w:hAnsi="Arial" w:cs="Arial"/>
                <w:sz w:val="22"/>
                <w:szCs w:val="22"/>
              </w:rPr>
            </w:pPr>
            <w:r>
              <w:rPr>
                <w:rFonts w:ascii="Arial" w:hAnsi="Arial" w:cs="Arial"/>
                <w:sz w:val="22"/>
                <w:szCs w:val="22"/>
              </w:rPr>
              <w:t xml:space="preserve">I created two surveys. One for the students to complete and one for the program faculty to complete. I used the student survey as the beginning point to indentify their feelings about the program. I then examined the campus grade distribution report and my course records to determine if I could find supporting evidence for the results of the student survey. At this point I created the survey for the other faculy members to </w:t>
            </w:r>
            <w:r w:rsidR="00CF4850">
              <w:rPr>
                <w:rFonts w:ascii="Arial" w:hAnsi="Arial" w:cs="Arial"/>
                <w:sz w:val="22"/>
                <w:szCs w:val="22"/>
              </w:rPr>
              <w:t>determeine whether the trends that I found in my own classes only existed in my classes. I also drew upon my own experience.</w:t>
            </w:r>
          </w:p>
          <w:p w:rsidR="00536E7E" w:rsidRPr="006C58A0" w:rsidRDefault="00536E7E" w:rsidP="00725018">
            <w:pPr>
              <w:spacing w:after="100"/>
              <w:rPr>
                <w:rFonts w:ascii="Arial" w:hAnsi="Arial" w:cs="Arial"/>
                <w:sz w:val="22"/>
                <w:szCs w:val="22"/>
              </w:rPr>
            </w:pPr>
          </w:p>
        </w:tc>
      </w:tr>
    </w:tbl>
    <w:p w:rsidR="00AE0821" w:rsidRPr="00AE0821" w:rsidRDefault="00AE0821" w:rsidP="00AE0821">
      <w:pPr>
        <w:pStyle w:val="ListParagraph"/>
        <w:spacing w:before="200" w:after="100" w:line="240" w:lineRule="auto"/>
        <w:ind w:left="0"/>
        <w:contextualSpacing/>
        <w:rPr>
          <w:rFonts w:ascii="Arial" w:hAnsi="Arial" w:cs="Arial"/>
        </w:rPr>
      </w:pPr>
      <w:r>
        <w:rPr>
          <w:rFonts w:ascii="Arial" w:eastAsia="SimSun" w:hAnsi="Arial" w:cs="Arial"/>
          <w:lang w:eastAsia="zh-CN"/>
        </w:rPr>
        <w:t xml:space="preserve">4. </w:t>
      </w:r>
      <w:r w:rsidRPr="00AE0821">
        <w:rPr>
          <w:rFonts w:ascii="Arial" w:hAnsi="Arial" w:cs="Arial"/>
        </w:rPr>
        <w:t>What Texas Essential Knowledge and Skills will be your focus?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76B97" w:rsidRPr="004317F7" w:rsidTr="004317F7">
        <w:tc>
          <w:tcPr>
            <w:tcW w:w="9576" w:type="dxa"/>
          </w:tcPr>
          <w:p w:rsidR="00CF4850" w:rsidRPr="00CF4850" w:rsidRDefault="00CF4850" w:rsidP="004317F7">
            <w:pPr>
              <w:spacing w:before="100" w:after="100"/>
              <w:rPr>
                <w:rFonts w:ascii="Arial" w:eastAsia="Times New Roman" w:hAnsi="Arial" w:cs="Arial"/>
                <w:bCs/>
                <w:sz w:val="22"/>
                <w:szCs w:val="22"/>
                <w:lang w:eastAsia="en-US"/>
              </w:rPr>
            </w:pPr>
            <w:r w:rsidRPr="00CF4850">
              <w:rPr>
                <w:rFonts w:ascii="Arial" w:eastAsia="Times New Roman" w:hAnsi="Arial" w:cs="Arial"/>
                <w:bCs/>
                <w:sz w:val="22"/>
                <w:szCs w:val="22"/>
                <w:lang w:eastAsia="en-US"/>
              </w:rPr>
              <w:t>Though</w:t>
            </w:r>
            <w:r>
              <w:rPr>
                <w:rFonts w:ascii="Arial" w:eastAsia="Times New Roman" w:hAnsi="Arial" w:cs="Arial"/>
                <w:bCs/>
                <w:sz w:val="22"/>
                <w:szCs w:val="22"/>
                <w:lang w:eastAsia="en-US"/>
              </w:rPr>
              <w:t xml:space="preserve"> I do not teach in a public school setting our program is offered on a public school campus as dual enrollment. Our course help achieve the following standards:</w:t>
            </w:r>
          </w:p>
          <w:p w:rsidR="00CF4850" w:rsidRDefault="00CF4850" w:rsidP="004317F7">
            <w:pPr>
              <w:spacing w:before="100" w:after="100"/>
              <w:rPr>
                <w:rFonts w:eastAsia="Times New Roman"/>
                <w:b/>
                <w:bCs/>
                <w:sz w:val="20"/>
                <w:szCs w:val="20"/>
                <w:lang w:eastAsia="en-US"/>
              </w:rPr>
            </w:pPr>
          </w:p>
          <w:p w:rsidR="00576B97" w:rsidRDefault="00CF4850" w:rsidP="004317F7">
            <w:pPr>
              <w:spacing w:before="100" w:after="100"/>
              <w:rPr>
                <w:rFonts w:eastAsia="Times New Roman"/>
                <w:b/>
                <w:bCs/>
                <w:sz w:val="20"/>
                <w:szCs w:val="20"/>
                <w:lang w:eastAsia="en-US"/>
              </w:rPr>
            </w:pPr>
            <w:r>
              <w:rPr>
                <w:rFonts w:eastAsia="Times New Roman"/>
                <w:b/>
                <w:bCs/>
                <w:sz w:val="20"/>
                <w:szCs w:val="20"/>
                <w:lang w:eastAsia="en-US"/>
              </w:rPr>
              <w:t>126.22. Computer Science I (One Credit).</w:t>
            </w:r>
          </w:p>
          <w:p w:rsidR="002B07E0" w:rsidRDefault="002B07E0" w:rsidP="002B07E0">
            <w:pPr>
              <w:autoSpaceDE w:val="0"/>
              <w:autoSpaceDN w:val="0"/>
              <w:adjustRightInd w:val="0"/>
              <w:rPr>
                <w:rFonts w:eastAsia="Times New Roman"/>
                <w:b/>
                <w:bCs/>
                <w:sz w:val="20"/>
                <w:szCs w:val="20"/>
                <w:lang w:eastAsia="en-US"/>
              </w:rPr>
            </w:pPr>
            <w:r>
              <w:rPr>
                <w:rFonts w:eastAsia="Times New Roman"/>
                <w:b/>
                <w:bCs/>
                <w:sz w:val="20"/>
                <w:szCs w:val="20"/>
                <w:lang w:eastAsia="en-US"/>
              </w:rPr>
              <w:t xml:space="preserve">  8b </w:t>
            </w:r>
            <w:r>
              <w:rPr>
                <w:sz w:val="20"/>
                <w:szCs w:val="20"/>
              </w:rPr>
              <w:t>The student is expected to demonstrate proficiency in, appropriate use of, and navigation of LANs and WANs for research and for sharing of resources.</w:t>
            </w:r>
          </w:p>
          <w:p w:rsidR="00CF4850" w:rsidRDefault="00CF4850" w:rsidP="004317F7">
            <w:pPr>
              <w:spacing w:before="100" w:after="100"/>
              <w:rPr>
                <w:rFonts w:eastAsia="Times New Roman"/>
                <w:b/>
                <w:bCs/>
                <w:sz w:val="20"/>
                <w:szCs w:val="20"/>
                <w:lang w:eastAsia="en-US"/>
              </w:rPr>
            </w:pPr>
            <w:r>
              <w:rPr>
                <w:rFonts w:eastAsia="Times New Roman"/>
                <w:b/>
                <w:bCs/>
                <w:sz w:val="20"/>
                <w:szCs w:val="20"/>
                <w:lang w:eastAsia="en-US"/>
              </w:rPr>
              <w:t>126.23. Computer Science II (One Credit).</w:t>
            </w:r>
          </w:p>
          <w:p w:rsidR="002B07E0" w:rsidRDefault="002B07E0" w:rsidP="002B07E0">
            <w:pPr>
              <w:autoSpaceDE w:val="0"/>
              <w:autoSpaceDN w:val="0"/>
              <w:adjustRightInd w:val="0"/>
              <w:rPr>
                <w:rFonts w:eastAsia="Times New Roman"/>
                <w:b/>
                <w:bCs/>
                <w:sz w:val="20"/>
                <w:szCs w:val="20"/>
                <w:lang w:eastAsia="en-US"/>
              </w:rPr>
            </w:pPr>
            <w:r>
              <w:rPr>
                <w:rFonts w:eastAsia="Times New Roman"/>
                <w:b/>
                <w:bCs/>
                <w:sz w:val="20"/>
                <w:szCs w:val="20"/>
                <w:lang w:eastAsia="en-US"/>
              </w:rPr>
              <w:t xml:space="preserve">    8b </w:t>
            </w:r>
            <w:r>
              <w:rPr>
                <w:rFonts w:eastAsia="Times New Roman"/>
                <w:sz w:val="20"/>
                <w:szCs w:val="20"/>
                <w:lang w:eastAsia="en-US"/>
              </w:rPr>
              <w:t>The student is expected to demonstrate proficiency in, appropriate use of, and navigation of local area networks (LANs) and wide area networks (WANs) for research and for sharing of resources</w:t>
            </w:r>
          </w:p>
          <w:p w:rsidR="002B07E0" w:rsidRPr="004317F7" w:rsidRDefault="002B07E0" w:rsidP="004317F7">
            <w:pPr>
              <w:spacing w:before="100" w:after="100"/>
              <w:rPr>
                <w:rFonts w:ascii="Arial" w:hAnsi="Arial" w:cs="Arial"/>
                <w:sz w:val="22"/>
                <w:szCs w:val="22"/>
              </w:rPr>
            </w:pPr>
          </w:p>
        </w:tc>
      </w:tr>
    </w:tbl>
    <w:p w:rsidR="00AE0821" w:rsidRPr="00AE0821" w:rsidRDefault="00AE0821" w:rsidP="00AE0821">
      <w:pPr>
        <w:spacing w:before="200"/>
        <w:rPr>
          <w:rFonts w:ascii="Arial" w:hAnsi="Arial" w:cs="Arial"/>
          <w:sz w:val="22"/>
          <w:szCs w:val="22"/>
        </w:rPr>
      </w:pPr>
      <w:r w:rsidRPr="00AE0821">
        <w:rPr>
          <w:rFonts w:ascii="Arial" w:hAnsi="Arial" w:cs="Arial"/>
          <w:b/>
          <w:sz w:val="22"/>
          <w:szCs w:val="22"/>
        </w:rPr>
        <w:t>Resources</w:t>
      </w:r>
      <w:r w:rsidRPr="00AE0821">
        <w:rPr>
          <w:rFonts w:ascii="Arial" w:hAnsi="Arial" w:cs="Arial"/>
          <w:sz w:val="22"/>
          <w:szCs w:val="22"/>
        </w:rPr>
        <w:t>:</w:t>
      </w:r>
    </w:p>
    <w:p w:rsidR="00AE0821" w:rsidRPr="00AE0821" w:rsidRDefault="00AE0821" w:rsidP="00AE0821">
      <w:pPr>
        <w:rPr>
          <w:rFonts w:ascii="Arial" w:hAnsi="Arial" w:cs="Arial"/>
          <w:sz w:val="22"/>
          <w:szCs w:val="22"/>
        </w:rPr>
      </w:pPr>
      <w:hyperlink r:id="rId15" w:history="1">
        <w:r w:rsidRPr="00AE0821">
          <w:rPr>
            <w:rStyle w:val="Hyperlink"/>
            <w:rFonts w:ascii="Arial" w:hAnsi="Arial" w:cs="Arial"/>
            <w:sz w:val="22"/>
            <w:szCs w:val="22"/>
          </w:rPr>
          <w:t>NCLB Comprehensive Needs Assessme</w:t>
        </w:r>
        <w:r w:rsidRPr="00AE0821">
          <w:rPr>
            <w:rStyle w:val="Hyperlink"/>
            <w:rFonts w:ascii="Arial" w:hAnsi="Arial" w:cs="Arial"/>
            <w:sz w:val="22"/>
            <w:szCs w:val="22"/>
          </w:rPr>
          <w:t>n</w:t>
        </w:r>
        <w:r w:rsidRPr="00AE0821">
          <w:rPr>
            <w:rStyle w:val="Hyperlink"/>
            <w:rFonts w:ascii="Arial" w:hAnsi="Arial" w:cs="Arial"/>
            <w:sz w:val="22"/>
            <w:szCs w:val="22"/>
          </w:rPr>
          <w:t>t</w:t>
        </w:r>
      </w:hyperlink>
    </w:p>
    <w:p w:rsidR="00AE0821" w:rsidRPr="00AE0821" w:rsidRDefault="00AE0821" w:rsidP="00AE0821">
      <w:pPr>
        <w:spacing w:after="200"/>
        <w:rPr>
          <w:rFonts w:ascii="Arial" w:hAnsi="Arial" w:cs="Arial"/>
          <w:sz w:val="22"/>
          <w:szCs w:val="22"/>
        </w:rPr>
      </w:pPr>
      <w:hyperlink r:id="rId16" w:history="1">
        <w:r w:rsidRPr="00AE0821">
          <w:rPr>
            <w:rStyle w:val="Hyperlink"/>
            <w:rFonts w:ascii="Arial" w:hAnsi="Arial" w:cs="Arial"/>
            <w:sz w:val="22"/>
            <w:szCs w:val="22"/>
          </w:rPr>
          <w:t>No Schools Le</w:t>
        </w:r>
        <w:r w:rsidRPr="00AE0821">
          <w:rPr>
            <w:rStyle w:val="Hyperlink"/>
            <w:rFonts w:ascii="Arial" w:hAnsi="Arial" w:cs="Arial"/>
            <w:sz w:val="22"/>
            <w:szCs w:val="22"/>
          </w:rPr>
          <w:t>f</w:t>
        </w:r>
        <w:r w:rsidRPr="00AE0821">
          <w:rPr>
            <w:rStyle w:val="Hyperlink"/>
            <w:rFonts w:ascii="Arial" w:hAnsi="Arial" w:cs="Arial"/>
            <w:sz w:val="22"/>
            <w:szCs w:val="22"/>
          </w:rPr>
          <w:t>t Behind</w:t>
        </w:r>
      </w:hyperlink>
    </w:p>
    <w:p w:rsidR="00AE0821" w:rsidRDefault="00AE0821" w:rsidP="00AE0821">
      <w:pPr>
        <w:spacing w:after="100"/>
        <w:rPr>
          <w:rFonts w:ascii="Arial" w:hAnsi="Arial" w:cs="Arial"/>
          <w:b/>
          <w:sz w:val="22"/>
          <w:szCs w:val="22"/>
        </w:rPr>
      </w:pPr>
      <w:r>
        <w:rPr>
          <w:rFonts w:ascii="Arial" w:hAnsi="Arial" w:cs="Arial"/>
          <w:b/>
          <w:sz w:val="22"/>
          <w:szCs w:val="22"/>
        </w:rPr>
        <w:lastRenderedPageBreak/>
        <w:t>Designing for colleague use</w:t>
      </w:r>
    </w:p>
    <w:p w:rsidR="00AE0821" w:rsidRPr="00AE0821" w:rsidRDefault="00AE0821" w:rsidP="00AE0821">
      <w:pPr>
        <w:spacing w:after="100"/>
        <w:rPr>
          <w:rFonts w:ascii="Arial" w:hAnsi="Arial" w:cs="Arial"/>
          <w:sz w:val="22"/>
          <w:szCs w:val="22"/>
        </w:rPr>
      </w:pPr>
      <w:r w:rsidRPr="00AE0821">
        <w:rPr>
          <w:rFonts w:ascii="Arial" w:hAnsi="Arial" w:cs="Arial"/>
          <w:sz w:val="22"/>
          <w:szCs w:val="22"/>
        </w:rPr>
        <w:t>If you are creating your course for professional development for faculty/employees, please use the following guide.</w:t>
      </w:r>
    </w:p>
    <w:p w:rsidR="00AE0821" w:rsidRPr="00AE0821" w:rsidRDefault="00AE0821" w:rsidP="00AE0821">
      <w:pPr>
        <w:pStyle w:val="ListParagraph"/>
        <w:spacing w:after="100" w:line="240" w:lineRule="auto"/>
        <w:ind w:left="0"/>
        <w:contextualSpacing/>
        <w:rPr>
          <w:rFonts w:ascii="Arial" w:hAnsi="Arial" w:cs="Arial"/>
        </w:rPr>
      </w:pPr>
      <w:r w:rsidRPr="00AE0821">
        <w:rPr>
          <w:rFonts w:ascii="Arial" w:hAnsi="Arial" w:cs="Arial"/>
        </w:rPr>
        <w:t xml:space="preserve">1. Use sources to determine area of faculty needs: </w:t>
      </w:r>
    </w:p>
    <w:p w:rsidR="00AE0821" w:rsidRPr="00AE0821" w:rsidRDefault="00AE0821" w:rsidP="00AE0821">
      <w:pPr>
        <w:pStyle w:val="ListParagraph"/>
        <w:numPr>
          <w:ilvl w:val="0"/>
          <w:numId w:val="5"/>
        </w:numPr>
        <w:spacing w:after="200" w:line="240" w:lineRule="auto"/>
        <w:contextualSpacing/>
        <w:rPr>
          <w:rFonts w:ascii="Arial" w:hAnsi="Arial" w:cs="Arial"/>
        </w:rPr>
      </w:pPr>
      <w:r w:rsidRPr="00AE0821">
        <w:rPr>
          <w:rFonts w:ascii="Arial" w:hAnsi="Arial" w:cs="Arial"/>
        </w:rPr>
        <w:t xml:space="preserve">Use the 21st Century Schools </w:t>
      </w:r>
      <w:hyperlink r:id="rId17" w:history="1">
        <w:r w:rsidRPr="00AE0821">
          <w:rPr>
            <w:rStyle w:val="Hyperlink"/>
            <w:rFonts w:ascii="Arial" w:hAnsi="Arial" w:cs="Arial"/>
          </w:rPr>
          <w:t>Professional Development Needs Survey and Scoring Tool to determine area of faculty needs</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AE0821" w:rsidRPr="006C58A0" w:rsidTr="006C58A0">
        <w:tc>
          <w:tcPr>
            <w:tcW w:w="9576" w:type="dxa"/>
          </w:tcPr>
          <w:p w:rsidR="00AE0821" w:rsidRPr="006C58A0" w:rsidRDefault="00AE0821" w:rsidP="006C58A0">
            <w:pPr>
              <w:spacing w:after="100"/>
              <w:rPr>
                <w:rFonts w:ascii="Arial" w:hAnsi="Arial" w:cs="Arial"/>
                <w:sz w:val="22"/>
                <w:szCs w:val="22"/>
              </w:rPr>
            </w:pPr>
          </w:p>
        </w:tc>
      </w:tr>
    </w:tbl>
    <w:p w:rsidR="00AE0821" w:rsidRPr="00AE0821" w:rsidRDefault="00AE0821" w:rsidP="00AE0821">
      <w:pPr>
        <w:spacing w:before="200" w:after="100"/>
        <w:rPr>
          <w:rFonts w:ascii="Arial" w:hAnsi="Arial" w:cs="Arial"/>
          <w:sz w:val="22"/>
          <w:szCs w:val="22"/>
        </w:rPr>
      </w:pPr>
      <w:r w:rsidRPr="00AE0821">
        <w:rPr>
          <w:rFonts w:ascii="Arial" w:hAnsi="Arial" w:cs="Arial"/>
          <w:sz w:val="22"/>
          <w:szCs w:val="22"/>
        </w:rPr>
        <w:t>Texas Distance Learning Association (</w:t>
      </w:r>
      <w:hyperlink r:id="rId18" w:history="1">
        <w:r w:rsidRPr="00AE0821">
          <w:rPr>
            <w:rStyle w:val="Hyperlink"/>
            <w:rFonts w:ascii="Arial" w:hAnsi="Arial" w:cs="Arial"/>
            <w:sz w:val="22"/>
            <w:szCs w:val="22"/>
          </w:rPr>
          <w:t>www.txdla.org</w:t>
        </w:r>
      </w:hyperlink>
      <w:r w:rsidRPr="00AE0821">
        <w:rPr>
          <w:rFonts w:ascii="Arial" w:hAnsi="Arial" w:cs="Arial"/>
          <w:sz w:val="22"/>
          <w:szCs w:val="22"/>
        </w:rPr>
        <w:t>) HR Survey</w:t>
      </w:r>
      <w:r>
        <w:rPr>
          <w:rFonts w:ascii="Arial" w:hAnsi="Arial" w:cs="Arial"/>
          <w:sz w:val="22"/>
          <w:szCs w:val="22"/>
        </w:rPr>
        <w:t>.</w:t>
      </w:r>
      <w:r w:rsidRPr="00AE0821">
        <w:rPr>
          <w:rFonts w:ascii="Arial" w:hAnsi="Arial" w:cs="Arial"/>
          <w:sz w:val="22"/>
          <w:szCs w:val="22"/>
        </w:rPr>
        <w:t xml:space="preserve"> Please find this survey under Resources</w:t>
      </w:r>
    </w:p>
    <w:p w:rsidR="00AE0821" w:rsidRPr="00AE0821" w:rsidRDefault="00AE0821" w:rsidP="00AE0821">
      <w:pPr>
        <w:pStyle w:val="ListParagraph"/>
        <w:spacing w:before="200" w:after="100" w:line="240" w:lineRule="auto"/>
        <w:ind w:left="0"/>
        <w:contextualSpacing/>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AE0821" w:rsidRPr="006C58A0" w:rsidTr="006C58A0">
        <w:tc>
          <w:tcPr>
            <w:tcW w:w="9576" w:type="dxa"/>
          </w:tcPr>
          <w:p w:rsidR="00AE0821" w:rsidRPr="006C58A0" w:rsidRDefault="00AE0821" w:rsidP="006C58A0">
            <w:pPr>
              <w:spacing w:after="100"/>
              <w:rPr>
                <w:rFonts w:ascii="Arial" w:hAnsi="Arial" w:cs="Arial"/>
                <w:sz w:val="22"/>
                <w:szCs w:val="22"/>
              </w:rPr>
            </w:pPr>
          </w:p>
        </w:tc>
      </w:tr>
    </w:tbl>
    <w:p w:rsidR="00AE0821" w:rsidRPr="00AE0821" w:rsidRDefault="00AE0821" w:rsidP="00AE0821">
      <w:pPr>
        <w:pStyle w:val="ListParagraph"/>
        <w:spacing w:before="200" w:after="100" w:line="240" w:lineRule="auto"/>
        <w:ind w:left="0"/>
        <w:contextualSpacing/>
        <w:rPr>
          <w:rFonts w:ascii="Arial" w:hAnsi="Arial" w:cs="Arial"/>
        </w:rPr>
      </w:pPr>
      <w:r w:rsidRPr="00AE0821">
        <w:rPr>
          <w:rFonts w:ascii="Arial" w:eastAsia="SimSun" w:hAnsi="Arial" w:cs="Arial"/>
          <w:lang w:eastAsia="zh-CN"/>
        </w:rPr>
        <w:t xml:space="preserve">2. </w:t>
      </w:r>
      <w:r w:rsidRPr="00AE0821">
        <w:rPr>
          <w:rFonts w:ascii="Arial" w:hAnsi="Arial" w:cs="Arial"/>
        </w:rPr>
        <w:t>What did the data tell you about faculty/employee needs?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AE0821" w:rsidRPr="006C58A0" w:rsidTr="006C58A0">
        <w:tc>
          <w:tcPr>
            <w:tcW w:w="9576" w:type="dxa"/>
          </w:tcPr>
          <w:p w:rsidR="00AE0821" w:rsidRPr="006C58A0" w:rsidRDefault="00AE0821" w:rsidP="006C58A0">
            <w:pPr>
              <w:spacing w:after="100"/>
              <w:rPr>
                <w:rFonts w:ascii="Arial" w:hAnsi="Arial" w:cs="Arial"/>
                <w:sz w:val="22"/>
                <w:szCs w:val="22"/>
              </w:rPr>
            </w:pPr>
          </w:p>
        </w:tc>
      </w:tr>
    </w:tbl>
    <w:p w:rsidR="00AE0821" w:rsidRPr="00AE0821" w:rsidRDefault="00AE0821" w:rsidP="00AE0821">
      <w:pPr>
        <w:pStyle w:val="ListParagraph"/>
        <w:spacing w:before="200" w:after="100" w:line="240" w:lineRule="auto"/>
        <w:ind w:left="0"/>
        <w:contextualSpacing/>
        <w:rPr>
          <w:rFonts w:ascii="Arial" w:hAnsi="Arial" w:cs="Arial"/>
        </w:rPr>
      </w:pPr>
      <w:r w:rsidRPr="00AE0821">
        <w:rPr>
          <w:rFonts w:ascii="Arial" w:eastAsia="SimSun" w:hAnsi="Arial" w:cs="Arial"/>
          <w:lang w:eastAsia="zh-CN"/>
        </w:rPr>
        <w:t xml:space="preserve">3. </w:t>
      </w:r>
      <w:r w:rsidRPr="00AE0821">
        <w:rPr>
          <w:rFonts w:ascii="Arial" w:hAnsi="Arial" w:cs="Arial"/>
        </w:rPr>
        <w:t>What NSDC standard will be your focus?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AE0821" w:rsidRPr="004317F7" w:rsidTr="00AE0821">
        <w:tc>
          <w:tcPr>
            <w:tcW w:w="9576" w:type="dxa"/>
          </w:tcPr>
          <w:p w:rsidR="00AE0821" w:rsidRPr="004317F7" w:rsidRDefault="00AE0821" w:rsidP="00AE0821">
            <w:pPr>
              <w:spacing w:before="100" w:after="100"/>
              <w:rPr>
                <w:rFonts w:ascii="Arial" w:hAnsi="Arial" w:cs="Arial"/>
                <w:sz w:val="22"/>
                <w:szCs w:val="22"/>
              </w:rPr>
            </w:pPr>
          </w:p>
        </w:tc>
      </w:tr>
    </w:tbl>
    <w:p w:rsidR="00AE0821" w:rsidRPr="00AE0821" w:rsidRDefault="00AE0821" w:rsidP="00AE0821">
      <w:pPr>
        <w:spacing w:before="200" w:after="100"/>
        <w:rPr>
          <w:rFonts w:ascii="Arial" w:hAnsi="Arial" w:cs="Arial"/>
          <w:sz w:val="22"/>
          <w:szCs w:val="22"/>
        </w:rPr>
      </w:pPr>
      <w:r w:rsidRPr="00AE0821">
        <w:rPr>
          <w:rFonts w:ascii="Arial" w:hAnsi="Arial" w:cs="Arial"/>
          <w:sz w:val="22"/>
          <w:szCs w:val="22"/>
        </w:rPr>
        <w:t xml:space="preserve">National Staff Development Council (NSDC) </w:t>
      </w:r>
      <w:hyperlink r:id="rId19" w:history="1">
        <w:r w:rsidRPr="00AE0821">
          <w:rPr>
            <w:rStyle w:val="Hyperlink"/>
            <w:rFonts w:ascii="Arial" w:hAnsi="Arial" w:cs="Arial"/>
            <w:sz w:val="22"/>
            <w:szCs w:val="22"/>
          </w:rPr>
          <w:t>Standards</w:t>
        </w:r>
      </w:hyperlink>
    </w:p>
    <w:p w:rsidR="00AE0821" w:rsidRPr="00AE0821" w:rsidRDefault="00AE0821" w:rsidP="00AE0821">
      <w:pPr>
        <w:spacing w:after="100"/>
        <w:rPr>
          <w:rFonts w:ascii="Arial" w:hAnsi="Arial" w:cs="Arial"/>
          <w:sz w:val="22"/>
          <w:szCs w:val="22"/>
        </w:rPr>
      </w:pPr>
      <w:hyperlink r:id="rId20" w:history="1">
        <w:r w:rsidRPr="00AE0821">
          <w:rPr>
            <w:rStyle w:val="Hyperlink"/>
            <w:rFonts w:ascii="Arial" w:hAnsi="Arial" w:cs="Arial"/>
            <w:sz w:val="22"/>
            <w:szCs w:val="22"/>
          </w:rPr>
          <w:t>Guskey’s Five Levels of Evaulating Professional Development</w:t>
        </w:r>
      </w:hyperlink>
    </w:p>
    <w:p w:rsidR="00AE0821" w:rsidRPr="00AE0821" w:rsidRDefault="00AE0821" w:rsidP="00AE0821">
      <w:pPr>
        <w:spacing w:after="200"/>
        <w:rPr>
          <w:rFonts w:ascii="Arial" w:hAnsi="Arial" w:cs="Arial"/>
          <w:sz w:val="22"/>
          <w:szCs w:val="22"/>
        </w:rPr>
      </w:pPr>
      <w:hyperlink r:id="rId21" w:history="1">
        <w:r w:rsidRPr="00AE0821">
          <w:rPr>
            <w:rStyle w:val="Hyperlink"/>
            <w:rFonts w:ascii="Arial" w:hAnsi="Arial" w:cs="Arial"/>
            <w:sz w:val="22"/>
            <w:szCs w:val="22"/>
          </w:rPr>
          <w:t>E-Lead Evaluating Professional Development</w:t>
        </w:r>
      </w:hyperlink>
    </w:p>
    <w:p w:rsidR="00576B97" w:rsidRPr="00576B97" w:rsidRDefault="00717987" w:rsidP="00576B97">
      <w:pPr>
        <w:spacing w:before="200" w:after="100"/>
        <w:rPr>
          <w:rFonts w:ascii="Arial" w:hAnsi="Arial" w:cs="Arial"/>
          <w:b/>
          <w:sz w:val="22"/>
          <w:szCs w:val="22"/>
        </w:rPr>
      </w:pPr>
      <w:r>
        <w:rPr>
          <w:rFonts w:ascii="Arial" w:hAnsi="Arial" w:cs="Arial"/>
          <w:b/>
          <w:sz w:val="22"/>
          <w:szCs w:val="22"/>
        </w:rPr>
        <w:br w:type="page"/>
      </w:r>
      <w:r w:rsidR="00576B97" w:rsidRPr="00576B97">
        <w:rPr>
          <w:rFonts w:ascii="Arial" w:hAnsi="Arial" w:cs="Arial"/>
          <w:b/>
          <w:sz w:val="22"/>
          <w:szCs w:val="22"/>
        </w:rPr>
        <w:lastRenderedPageBreak/>
        <w:t>2. Desired Results</w:t>
      </w:r>
    </w:p>
    <w:p w:rsidR="00AE0821" w:rsidRDefault="00576B97" w:rsidP="00AE0821">
      <w:pPr>
        <w:spacing w:before="100" w:after="200"/>
        <w:rPr>
          <w:rFonts w:ascii="Arial" w:hAnsi="Arial" w:cs="Arial"/>
          <w:sz w:val="22"/>
          <w:szCs w:val="22"/>
        </w:rPr>
      </w:pPr>
      <w:r w:rsidRPr="00576B97">
        <w:rPr>
          <w:rFonts w:ascii="Arial" w:hAnsi="Arial" w:cs="Arial"/>
          <w:sz w:val="22"/>
          <w:szCs w:val="22"/>
        </w:rPr>
        <w:t xml:space="preserve">Stephen Covey describes this part of the design process as </w:t>
      </w:r>
      <w:r w:rsidRPr="00576B97">
        <w:rPr>
          <w:rFonts w:ascii="Arial" w:hAnsi="Arial" w:cs="Arial"/>
          <w:b/>
          <w:bCs/>
          <w:i/>
          <w:iCs/>
          <w:sz w:val="22"/>
          <w:szCs w:val="22"/>
        </w:rPr>
        <w:t xml:space="preserve">“to begin with the end in mind to start with a clear understanding of your destination. It means to know where you’re going so that you better understand where you are now so that the steps you take are always in the right direction." </w:t>
      </w:r>
      <w:r w:rsidRPr="00576B97">
        <w:rPr>
          <w:rFonts w:ascii="Arial" w:hAnsi="Arial" w:cs="Arial"/>
          <w:sz w:val="22"/>
          <w:szCs w:val="22"/>
        </w:rPr>
        <w:t>In this step</w:t>
      </w:r>
      <w:r w:rsidR="00B657D8">
        <w:rPr>
          <w:rFonts w:ascii="Arial" w:hAnsi="Arial" w:cs="Arial"/>
          <w:sz w:val="22"/>
          <w:szCs w:val="22"/>
        </w:rPr>
        <w:t>,</w:t>
      </w:r>
      <w:r w:rsidRPr="00576B97">
        <w:rPr>
          <w:rFonts w:ascii="Arial" w:hAnsi="Arial" w:cs="Arial"/>
          <w:sz w:val="22"/>
          <w:szCs w:val="22"/>
        </w:rPr>
        <w:t xml:space="preserve"> you will use your needs assessment to determine the learner outcomes, use your standards to determine what students/teachers/faculty need to know</w:t>
      </w:r>
      <w:r w:rsidR="00B657D8">
        <w:rPr>
          <w:rFonts w:ascii="Arial" w:hAnsi="Arial" w:cs="Arial"/>
          <w:sz w:val="22"/>
          <w:szCs w:val="22"/>
        </w:rPr>
        <w:t>,</w:t>
      </w:r>
      <w:r w:rsidRPr="00576B97">
        <w:rPr>
          <w:rFonts w:ascii="Arial" w:hAnsi="Arial" w:cs="Arial"/>
          <w:sz w:val="22"/>
          <w:szCs w:val="22"/>
        </w:rPr>
        <w:t xml:space="preserve"> and be able to do and develop your essential questions that will guide your assessments and activities.</w:t>
      </w:r>
    </w:p>
    <w:p w:rsidR="00AE0821" w:rsidRPr="00AE0821" w:rsidRDefault="00AE0821" w:rsidP="00AE0821">
      <w:pPr>
        <w:spacing w:after="100"/>
        <w:rPr>
          <w:rFonts w:ascii="Arial" w:hAnsi="Arial" w:cs="Arial"/>
          <w:b/>
          <w:sz w:val="22"/>
          <w:szCs w:val="22"/>
        </w:rPr>
      </w:pPr>
      <w:r w:rsidRPr="00AE0821">
        <w:rPr>
          <w:rFonts w:ascii="Arial" w:hAnsi="Arial" w:cs="Arial"/>
          <w:b/>
          <w:sz w:val="22"/>
          <w:szCs w:val="22"/>
        </w:rPr>
        <w:t>Unpacking the standard</w:t>
      </w:r>
    </w:p>
    <w:p w:rsidR="007D72F4" w:rsidRDefault="00AE0821" w:rsidP="00AE0821">
      <w:pPr>
        <w:spacing w:after="100"/>
        <w:rPr>
          <w:rFonts w:ascii="Arial" w:hAnsi="Arial" w:cs="Arial"/>
          <w:sz w:val="22"/>
          <w:szCs w:val="22"/>
        </w:rPr>
      </w:pPr>
      <w:r w:rsidRPr="00AE0821">
        <w:rPr>
          <w:rFonts w:ascii="Arial" w:hAnsi="Arial" w:cs="Arial"/>
          <w:sz w:val="22"/>
          <w:szCs w:val="22"/>
        </w:rPr>
        <w:t xml:space="preserve">Based on your needs assessment and selection of the standard (TEKS or NSDC) that will address the problem, identify what the students/teachers/employees need to know and be able to do. </w:t>
      </w:r>
    </w:p>
    <w:p w:rsidR="00AE0821" w:rsidRDefault="00AE0821" w:rsidP="00AE0821">
      <w:pPr>
        <w:spacing w:after="100"/>
        <w:rPr>
          <w:rFonts w:ascii="Arial" w:hAnsi="Arial" w:cs="Arial"/>
          <w:sz w:val="22"/>
          <w:szCs w:val="22"/>
        </w:rPr>
      </w:pPr>
      <w:r w:rsidRPr="00AE0821">
        <w:rPr>
          <w:rFonts w:ascii="Arial" w:hAnsi="Arial" w:cs="Arial"/>
          <w:sz w:val="22"/>
          <w:szCs w:val="22"/>
        </w:rPr>
        <w:t>**See Unpacking the Standards ppt in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7D72F4" w:rsidRPr="006C58A0" w:rsidTr="006C58A0">
        <w:tc>
          <w:tcPr>
            <w:tcW w:w="9576" w:type="dxa"/>
          </w:tcPr>
          <w:p w:rsidR="007D72F4" w:rsidRDefault="003F4705" w:rsidP="006C58A0">
            <w:pPr>
              <w:spacing w:after="100"/>
              <w:rPr>
                <w:rFonts w:ascii="Arial" w:hAnsi="Arial" w:cs="Arial"/>
                <w:sz w:val="22"/>
                <w:szCs w:val="22"/>
              </w:rPr>
            </w:pPr>
            <w:r>
              <w:rPr>
                <w:rFonts w:ascii="Arial" w:hAnsi="Arial" w:cs="Arial"/>
                <w:sz w:val="22"/>
                <w:szCs w:val="22"/>
              </w:rPr>
              <w:t>Students will know:</w:t>
            </w:r>
          </w:p>
          <w:p w:rsidR="003F4705" w:rsidRDefault="003F4705" w:rsidP="00843243">
            <w:pPr>
              <w:numPr>
                <w:ilvl w:val="0"/>
                <w:numId w:val="5"/>
              </w:numPr>
              <w:spacing w:after="100"/>
              <w:rPr>
                <w:rFonts w:ascii="Arial" w:hAnsi="Arial" w:cs="Arial"/>
                <w:sz w:val="22"/>
                <w:szCs w:val="22"/>
              </w:rPr>
            </w:pPr>
            <w:r>
              <w:rPr>
                <w:rFonts w:ascii="Arial" w:hAnsi="Arial" w:cs="Arial"/>
                <w:sz w:val="22"/>
                <w:szCs w:val="22"/>
              </w:rPr>
              <w:t xml:space="preserve">Key terms – octet, bit, byte, Address Resolution Protocol, </w:t>
            </w:r>
            <w:r w:rsidR="00843243">
              <w:rPr>
                <w:rFonts w:ascii="Arial" w:hAnsi="Arial" w:cs="Arial"/>
                <w:sz w:val="22"/>
                <w:szCs w:val="22"/>
              </w:rPr>
              <w:t>subnet mask, broadcast, multicast, unicast, Internet Protocol Adddress, dotted decimal, high order bit, low order bit, network ID, host ID</w:t>
            </w:r>
          </w:p>
          <w:p w:rsidR="00843243" w:rsidRDefault="00843243" w:rsidP="00843243">
            <w:pPr>
              <w:numPr>
                <w:ilvl w:val="0"/>
                <w:numId w:val="5"/>
              </w:numPr>
              <w:spacing w:after="100"/>
              <w:rPr>
                <w:rFonts w:ascii="Arial" w:hAnsi="Arial" w:cs="Arial"/>
                <w:sz w:val="22"/>
                <w:szCs w:val="22"/>
              </w:rPr>
            </w:pPr>
            <w:r>
              <w:rPr>
                <w:rFonts w:ascii="Arial" w:hAnsi="Arial" w:cs="Arial"/>
                <w:sz w:val="22"/>
                <w:szCs w:val="22"/>
              </w:rPr>
              <w:t>The different types of addresses used to allow for network communication</w:t>
            </w:r>
          </w:p>
          <w:p w:rsidR="00843243" w:rsidRDefault="00843243" w:rsidP="00843243">
            <w:pPr>
              <w:numPr>
                <w:ilvl w:val="0"/>
                <w:numId w:val="5"/>
              </w:numPr>
              <w:spacing w:after="100"/>
              <w:rPr>
                <w:rFonts w:ascii="Arial" w:hAnsi="Arial" w:cs="Arial"/>
                <w:sz w:val="22"/>
                <w:szCs w:val="22"/>
              </w:rPr>
            </w:pPr>
            <w:r>
              <w:rPr>
                <w:rFonts w:ascii="Arial" w:hAnsi="Arial" w:cs="Arial"/>
                <w:sz w:val="22"/>
                <w:szCs w:val="22"/>
              </w:rPr>
              <w:t>How convert from decimal numbers to binary and from binary to decimal</w:t>
            </w:r>
          </w:p>
          <w:p w:rsidR="00843243" w:rsidRDefault="00B67BF6" w:rsidP="00843243">
            <w:pPr>
              <w:numPr>
                <w:ilvl w:val="0"/>
                <w:numId w:val="5"/>
              </w:numPr>
              <w:spacing w:after="100"/>
              <w:rPr>
                <w:rFonts w:ascii="Arial" w:hAnsi="Arial" w:cs="Arial"/>
                <w:sz w:val="22"/>
                <w:szCs w:val="22"/>
              </w:rPr>
            </w:pPr>
            <w:r>
              <w:rPr>
                <w:rFonts w:ascii="Arial" w:hAnsi="Arial" w:cs="Arial"/>
                <w:sz w:val="22"/>
                <w:szCs w:val="22"/>
              </w:rPr>
              <w:t>The layers of the Open System Interconnect (OSI) model</w:t>
            </w:r>
          </w:p>
          <w:p w:rsidR="00843243" w:rsidRDefault="00843243" w:rsidP="00843243">
            <w:pPr>
              <w:spacing w:after="100"/>
              <w:rPr>
                <w:rFonts w:ascii="Arial" w:hAnsi="Arial" w:cs="Arial"/>
                <w:sz w:val="22"/>
                <w:szCs w:val="22"/>
              </w:rPr>
            </w:pPr>
          </w:p>
          <w:p w:rsidR="00843243" w:rsidRDefault="00843243" w:rsidP="00843243">
            <w:pPr>
              <w:spacing w:after="100"/>
              <w:rPr>
                <w:rFonts w:ascii="Arial" w:hAnsi="Arial" w:cs="Arial"/>
                <w:sz w:val="22"/>
                <w:szCs w:val="22"/>
              </w:rPr>
            </w:pPr>
            <w:r>
              <w:rPr>
                <w:rFonts w:ascii="Arial" w:hAnsi="Arial" w:cs="Arial"/>
                <w:sz w:val="22"/>
                <w:szCs w:val="22"/>
              </w:rPr>
              <w:t>Students will be able to:</w:t>
            </w:r>
          </w:p>
          <w:p w:rsidR="00843243" w:rsidRDefault="00843243" w:rsidP="00843243">
            <w:pPr>
              <w:numPr>
                <w:ilvl w:val="0"/>
                <w:numId w:val="5"/>
              </w:numPr>
              <w:spacing w:after="100"/>
              <w:rPr>
                <w:rFonts w:ascii="Arial" w:hAnsi="Arial" w:cs="Arial"/>
                <w:sz w:val="22"/>
                <w:szCs w:val="22"/>
              </w:rPr>
            </w:pPr>
            <w:r>
              <w:rPr>
                <w:rFonts w:ascii="Arial" w:hAnsi="Arial" w:cs="Arial"/>
                <w:sz w:val="22"/>
                <w:szCs w:val="22"/>
              </w:rPr>
              <w:t>Determine the subnet mask for a given network</w:t>
            </w:r>
          </w:p>
          <w:p w:rsidR="00843243" w:rsidRDefault="00843243" w:rsidP="00843243">
            <w:pPr>
              <w:numPr>
                <w:ilvl w:val="0"/>
                <w:numId w:val="5"/>
              </w:numPr>
              <w:spacing w:after="100"/>
              <w:rPr>
                <w:rFonts w:ascii="Arial" w:hAnsi="Arial" w:cs="Arial"/>
                <w:sz w:val="22"/>
                <w:szCs w:val="22"/>
              </w:rPr>
            </w:pPr>
            <w:r>
              <w:rPr>
                <w:rFonts w:ascii="Arial" w:hAnsi="Arial" w:cs="Arial"/>
                <w:sz w:val="22"/>
                <w:szCs w:val="22"/>
              </w:rPr>
              <w:t>Determine the network address for a given address</w:t>
            </w:r>
          </w:p>
          <w:p w:rsidR="00843243" w:rsidRDefault="00843243" w:rsidP="00843243">
            <w:pPr>
              <w:numPr>
                <w:ilvl w:val="0"/>
                <w:numId w:val="5"/>
              </w:numPr>
              <w:spacing w:after="100"/>
              <w:rPr>
                <w:rFonts w:ascii="Arial" w:hAnsi="Arial" w:cs="Arial"/>
                <w:sz w:val="22"/>
                <w:szCs w:val="22"/>
              </w:rPr>
            </w:pPr>
            <w:r>
              <w:rPr>
                <w:rFonts w:ascii="Arial" w:hAnsi="Arial" w:cs="Arial"/>
                <w:sz w:val="22"/>
                <w:szCs w:val="22"/>
              </w:rPr>
              <w:t>Determine the assignable address range for a network</w:t>
            </w:r>
          </w:p>
          <w:p w:rsidR="00843243" w:rsidRDefault="00843243" w:rsidP="00843243">
            <w:pPr>
              <w:numPr>
                <w:ilvl w:val="0"/>
                <w:numId w:val="5"/>
              </w:numPr>
              <w:spacing w:after="100"/>
              <w:rPr>
                <w:rFonts w:ascii="Arial" w:hAnsi="Arial" w:cs="Arial"/>
                <w:sz w:val="22"/>
                <w:szCs w:val="22"/>
              </w:rPr>
            </w:pPr>
            <w:r>
              <w:rPr>
                <w:rFonts w:ascii="Arial" w:hAnsi="Arial" w:cs="Arial"/>
                <w:sz w:val="22"/>
                <w:szCs w:val="22"/>
              </w:rPr>
              <w:t>Determine the broadcast address for a network</w:t>
            </w:r>
          </w:p>
          <w:p w:rsidR="00843243" w:rsidRPr="006C58A0" w:rsidRDefault="00843243" w:rsidP="006C58A0">
            <w:pPr>
              <w:spacing w:after="100"/>
              <w:rPr>
                <w:rFonts w:ascii="Arial" w:hAnsi="Arial" w:cs="Arial"/>
                <w:sz w:val="22"/>
                <w:szCs w:val="22"/>
              </w:rPr>
            </w:pPr>
          </w:p>
        </w:tc>
      </w:tr>
    </w:tbl>
    <w:p w:rsidR="00AE0821" w:rsidRPr="007D72F4" w:rsidRDefault="00AE0821" w:rsidP="007D72F4">
      <w:pPr>
        <w:spacing w:before="200" w:after="100"/>
        <w:rPr>
          <w:rFonts w:ascii="Arial" w:hAnsi="Arial" w:cs="Arial"/>
          <w:b/>
          <w:sz w:val="22"/>
          <w:szCs w:val="22"/>
        </w:rPr>
      </w:pPr>
      <w:r w:rsidRPr="007D72F4">
        <w:rPr>
          <w:rFonts w:ascii="Arial" w:hAnsi="Arial" w:cs="Arial"/>
          <w:b/>
          <w:sz w:val="22"/>
          <w:szCs w:val="22"/>
        </w:rPr>
        <w:t>Describe your desired results:</w:t>
      </w:r>
    </w:p>
    <w:p w:rsidR="00AE0821" w:rsidRPr="00AE0821" w:rsidRDefault="007D72F4" w:rsidP="007D72F4">
      <w:pPr>
        <w:numPr>
          <w:ilvl w:val="0"/>
          <w:numId w:val="5"/>
        </w:numPr>
        <w:spacing w:after="100"/>
        <w:rPr>
          <w:rFonts w:ascii="Arial" w:hAnsi="Arial" w:cs="Arial"/>
          <w:sz w:val="22"/>
          <w:szCs w:val="22"/>
        </w:rPr>
      </w:pPr>
      <w:r>
        <w:rPr>
          <w:rFonts w:ascii="Arial" w:hAnsi="Arial" w:cs="Arial"/>
          <w:sz w:val="22"/>
          <w:szCs w:val="22"/>
        </w:rPr>
        <w:t xml:space="preserve">Enduring understanding(s): </w:t>
      </w:r>
      <w:r w:rsidR="00AE0821" w:rsidRPr="00AE0821">
        <w:rPr>
          <w:rFonts w:ascii="Arial" w:hAnsi="Arial" w:cs="Arial"/>
          <w:sz w:val="22"/>
          <w:szCs w:val="22"/>
        </w:rPr>
        <w:t>“</w:t>
      </w:r>
      <w:r>
        <w:rPr>
          <w:rFonts w:ascii="Arial" w:hAnsi="Arial" w:cs="Arial"/>
          <w:sz w:val="22"/>
          <w:szCs w:val="22"/>
        </w:rPr>
        <w:t>B</w:t>
      </w:r>
      <w:r w:rsidR="00AE0821" w:rsidRPr="00AE0821">
        <w:rPr>
          <w:rFonts w:ascii="Arial" w:hAnsi="Arial" w:cs="Arial"/>
          <w:sz w:val="22"/>
          <w:szCs w:val="22"/>
        </w:rPr>
        <w:t>ig ideas” or the important understandings that we want students/teachers/employees to remember for life or beyond the classroom/workplace</w:t>
      </w:r>
    </w:p>
    <w:p w:rsidR="00AE0821" w:rsidRPr="00AE0821" w:rsidRDefault="00AE0821" w:rsidP="007D72F4">
      <w:pPr>
        <w:numPr>
          <w:ilvl w:val="0"/>
          <w:numId w:val="5"/>
        </w:numPr>
        <w:spacing w:after="100"/>
        <w:rPr>
          <w:rFonts w:ascii="Arial" w:hAnsi="Arial" w:cs="Arial"/>
          <w:sz w:val="22"/>
          <w:szCs w:val="22"/>
        </w:rPr>
      </w:pPr>
      <w:r w:rsidRPr="00AE0821">
        <w:rPr>
          <w:rFonts w:ascii="Arial" w:hAnsi="Arial" w:cs="Arial"/>
          <w:sz w:val="22"/>
          <w:szCs w:val="22"/>
        </w:rPr>
        <w:t>Essential question(s)</w:t>
      </w:r>
      <w:r w:rsidR="007D72F4">
        <w:rPr>
          <w:rFonts w:ascii="Arial" w:hAnsi="Arial" w:cs="Arial"/>
          <w:sz w:val="22"/>
          <w:szCs w:val="22"/>
        </w:rPr>
        <w:t>: W</w:t>
      </w:r>
      <w:r w:rsidRPr="00AE0821">
        <w:rPr>
          <w:rFonts w:ascii="Arial" w:hAnsi="Arial" w:cs="Arial"/>
          <w:sz w:val="22"/>
          <w:szCs w:val="22"/>
        </w:rPr>
        <w:t>hat questions guide your teaching and engaging students/teachers/employees?</w:t>
      </w:r>
    </w:p>
    <w:p w:rsidR="00AE0821" w:rsidRDefault="00AE0821" w:rsidP="007D72F4">
      <w:pPr>
        <w:numPr>
          <w:ilvl w:val="0"/>
          <w:numId w:val="5"/>
        </w:numPr>
        <w:spacing w:after="100"/>
        <w:rPr>
          <w:rFonts w:ascii="Arial" w:hAnsi="Arial" w:cs="Arial"/>
          <w:sz w:val="22"/>
          <w:szCs w:val="22"/>
        </w:rPr>
      </w:pPr>
      <w:r w:rsidRPr="00AE0821">
        <w:rPr>
          <w:rFonts w:ascii="Arial" w:hAnsi="Arial" w:cs="Arial"/>
          <w:sz w:val="22"/>
          <w:szCs w:val="22"/>
        </w:rPr>
        <w:t>Knowledge and skills</w:t>
      </w:r>
      <w:r w:rsidR="007D72F4">
        <w:rPr>
          <w:rFonts w:ascii="Arial" w:hAnsi="Arial" w:cs="Arial"/>
          <w:sz w:val="22"/>
          <w:szCs w:val="22"/>
        </w:rPr>
        <w:t>: W</w:t>
      </w:r>
      <w:r w:rsidRPr="00AE0821">
        <w:rPr>
          <w:rFonts w:ascii="Arial" w:hAnsi="Arial" w:cs="Arial"/>
          <w:sz w:val="22"/>
          <w:szCs w:val="22"/>
        </w:rPr>
        <w:t>hat do students/teachers/employees need to know (existing knowledge, new knowledge) and be able to do to ensure understanding of the content?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7D72F4" w:rsidRPr="006C58A0" w:rsidTr="006C58A0">
        <w:tc>
          <w:tcPr>
            <w:tcW w:w="9576" w:type="dxa"/>
          </w:tcPr>
          <w:p w:rsidR="007D72F4" w:rsidRDefault="00B67BF6" w:rsidP="006C58A0">
            <w:pPr>
              <w:spacing w:before="100" w:after="200"/>
              <w:rPr>
                <w:rFonts w:ascii="Arial" w:hAnsi="Arial" w:cs="Arial"/>
                <w:sz w:val="22"/>
                <w:szCs w:val="22"/>
              </w:rPr>
            </w:pPr>
            <w:r>
              <w:rPr>
                <w:rFonts w:ascii="Arial" w:hAnsi="Arial" w:cs="Arial"/>
                <w:sz w:val="22"/>
                <w:szCs w:val="22"/>
              </w:rPr>
              <w:t>Enduring Understanding</w:t>
            </w:r>
            <w:r w:rsidR="00B348DC">
              <w:rPr>
                <w:rFonts w:ascii="Arial" w:hAnsi="Arial" w:cs="Arial"/>
                <w:sz w:val="22"/>
                <w:szCs w:val="22"/>
              </w:rPr>
              <w:t>:</w:t>
            </w:r>
            <w:r>
              <w:rPr>
                <w:rFonts w:ascii="Arial" w:hAnsi="Arial" w:cs="Arial"/>
                <w:sz w:val="22"/>
                <w:szCs w:val="22"/>
              </w:rPr>
              <w:t xml:space="preserve"> </w:t>
            </w:r>
          </w:p>
          <w:p w:rsidR="00B67BF6" w:rsidRDefault="00B67BF6" w:rsidP="00B67BF6">
            <w:pPr>
              <w:numPr>
                <w:ilvl w:val="0"/>
                <w:numId w:val="12"/>
              </w:numPr>
              <w:spacing w:before="100" w:after="200"/>
              <w:rPr>
                <w:rFonts w:ascii="Arial" w:hAnsi="Arial" w:cs="Arial"/>
                <w:sz w:val="22"/>
                <w:szCs w:val="22"/>
              </w:rPr>
            </w:pPr>
            <w:r>
              <w:rPr>
                <w:rFonts w:ascii="Arial" w:hAnsi="Arial" w:cs="Arial"/>
                <w:sz w:val="22"/>
                <w:szCs w:val="22"/>
              </w:rPr>
              <w:t>Computer cannot communicate without proper addressing</w:t>
            </w:r>
          </w:p>
          <w:p w:rsidR="00B67BF6" w:rsidRDefault="00B67BF6" w:rsidP="00B67BF6">
            <w:pPr>
              <w:numPr>
                <w:ilvl w:val="0"/>
                <w:numId w:val="12"/>
              </w:numPr>
              <w:spacing w:before="100" w:after="200"/>
              <w:rPr>
                <w:rFonts w:ascii="Arial" w:hAnsi="Arial" w:cs="Arial"/>
                <w:sz w:val="22"/>
                <w:szCs w:val="22"/>
              </w:rPr>
            </w:pPr>
            <w:r>
              <w:rPr>
                <w:rFonts w:ascii="Arial" w:hAnsi="Arial" w:cs="Arial"/>
                <w:sz w:val="22"/>
                <w:szCs w:val="22"/>
              </w:rPr>
              <w:lastRenderedPageBreak/>
              <w:t>Computers are grouped according to addresses to construct networks (LANs and</w:t>
            </w:r>
            <w:r w:rsidR="00536E7E">
              <w:rPr>
                <w:rFonts w:ascii="Arial" w:hAnsi="Arial" w:cs="Arial"/>
                <w:sz w:val="22"/>
                <w:szCs w:val="22"/>
              </w:rPr>
              <w:t xml:space="preserve"> </w:t>
            </w:r>
            <w:r>
              <w:rPr>
                <w:rFonts w:ascii="Arial" w:hAnsi="Arial" w:cs="Arial"/>
                <w:sz w:val="22"/>
                <w:szCs w:val="22"/>
              </w:rPr>
              <w:t>WANs)</w:t>
            </w:r>
          </w:p>
          <w:p w:rsidR="00B67BF6" w:rsidRDefault="00B348DC" w:rsidP="00B67BF6">
            <w:pPr>
              <w:numPr>
                <w:ilvl w:val="0"/>
                <w:numId w:val="12"/>
              </w:numPr>
              <w:spacing w:before="100" w:after="200"/>
              <w:rPr>
                <w:rFonts w:ascii="Arial" w:hAnsi="Arial" w:cs="Arial"/>
                <w:sz w:val="22"/>
                <w:szCs w:val="22"/>
              </w:rPr>
            </w:pPr>
            <w:r>
              <w:rPr>
                <w:rFonts w:ascii="Arial" w:hAnsi="Arial" w:cs="Arial"/>
                <w:sz w:val="22"/>
                <w:szCs w:val="22"/>
              </w:rPr>
              <w:t>The proliferation of computers and computer networks has lead to a shortage of usable addresses</w:t>
            </w:r>
          </w:p>
          <w:p w:rsidR="00B348DC" w:rsidRDefault="00B348DC" w:rsidP="00B348DC">
            <w:pPr>
              <w:numPr>
                <w:ilvl w:val="0"/>
                <w:numId w:val="12"/>
              </w:numPr>
              <w:spacing w:before="100" w:after="200"/>
              <w:rPr>
                <w:rFonts w:ascii="Arial" w:hAnsi="Arial" w:cs="Arial"/>
                <w:sz w:val="22"/>
                <w:szCs w:val="22"/>
              </w:rPr>
            </w:pPr>
            <w:r>
              <w:rPr>
                <w:rFonts w:ascii="Arial" w:hAnsi="Arial" w:cs="Arial"/>
                <w:sz w:val="22"/>
                <w:szCs w:val="22"/>
              </w:rPr>
              <w:t>Dividing a large network into several smaller networks allows for a more efficient use of current address</w:t>
            </w:r>
          </w:p>
          <w:p w:rsidR="00B348DC" w:rsidRDefault="00B348DC" w:rsidP="00B348DC">
            <w:pPr>
              <w:spacing w:before="100" w:after="200"/>
              <w:rPr>
                <w:rFonts w:ascii="Arial" w:hAnsi="Arial" w:cs="Arial"/>
                <w:sz w:val="22"/>
                <w:szCs w:val="22"/>
              </w:rPr>
            </w:pPr>
            <w:r>
              <w:rPr>
                <w:rFonts w:ascii="Arial" w:hAnsi="Arial" w:cs="Arial"/>
                <w:sz w:val="22"/>
                <w:szCs w:val="22"/>
              </w:rPr>
              <w:t>Essential Questions:</w:t>
            </w:r>
          </w:p>
          <w:p w:rsidR="00B348DC" w:rsidRDefault="00B348DC" w:rsidP="00B348DC">
            <w:pPr>
              <w:numPr>
                <w:ilvl w:val="0"/>
                <w:numId w:val="13"/>
              </w:numPr>
              <w:spacing w:before="100" w:after="200"/>
              <w:rPr>
                <w:rFonts w:ascii="Arial" w:hAnsi="Arial" w:cs="Arial"/>
                <w:sz w:val="22"/>
                <w:szCs w:val="22"/>
              </w:rPr>
            </w:pPr>
            <w:r>
              <w:rPr>
                <w:rFonts w:ascii="Arial" w:hAnsi="Arial" w:cs="Arial"/>
                <w:sz w:val="22"/>
                <w:szCs w:val="22"/>
              </w:rPr>
              <w:t>How many addreses are currently available for public use?</w:t>
            </w:r>
          </w:p>
          <w:p w:rsidR="00B348DC" w:rsidRDefault="00B348DC" w:rsidP="00B348DC">
            <w:pPr>
              <w:numPr>
                <w:ilvl w:val="0"/>
                <w:numId w:val="13"/>
              </w:numPr>
              <w:spacing w:before="100" w:after="200"/>
              <w:rPr>
                <w:rFonts w:ascii="Arial" w:hAnsi="Arial" w:cs="Arial"/>
                <w:sz w:val="22"/>
                <w:szCs w:val="22"/>
              </w:rPr>
            </w:pPr>
            <w:r>
              <w:rPr>
                <w:rFonts w:ascii="Arial" w:hAnsi="Arial" w:cs="Arial"/>
                <w:sz w:val="22"/>
                <w:szCs w:val="22"/>
              </w:rPr>
              <w:t>Are there any other ways to extend the number of addresses available?</w:t>
            </w:r>
          </w:p>
          <w:p w:rsidR="00B348DC" w:rsidRDefault="00B348DC" w:rsidP="00B348DC">
            <w:pPr>
              <w:numPr>
                <w:ilvl w:val="0"/>
                <w:numId w:val="13"/>
              </w:numPr>
              <w:spacing w:before="100" w:after="200"/>
              <w:rPr>
                <w:rFonts w:ascii="Arial" w:hAnsi="Arial" w:cs="Arial"/>
                <w:sz w:val="22"/>
                <w:szCs w:val="22"/>
              </w:rPr>
            </w:pPr>
            <w:r>
              <w:rPr>
                <w:rFonts w:ascii="Arial" w:hAnsi="Arial" w:cs="Arial"/>
                <w:sz w:val="22"/>
                <w:szCs w:val="22"/>
              </w:rPr>
              <w:t>Is a subnetted network designated any different from a non-subnetted network?</w:t>
            </w:r>
          </w:p>
          <w:p w:rsidR="00536E7E" w:rsidRDefault="00536E7E" w:rsidP="00536E7E">
            <w:pPr>
              <w:spacing w:before="100" w:after="200"/>
              <w:rPr>
                <w:rFonts w:ascii="Arial" w:hAnsi="Arial" w:cs="Arial"/>
                <w:sz w:val="22"/>
                <w:szCs w:val="22"/>
              </w:rPr>
            </w:pPr>
            <w:r>
              <w:rPr>
                <w:rFonts w:ascii="Arial" w:hAnsi="Arial" w:cs="Arial"/>
                <w:sz w:val="22"/>
                <w:szCs w:val="22"/>
              </w:rPr>
              <w:t>Knowledge and Skills:</w:t>
            </w:r>
          </w:p>
          <w:p w:rsidR="00536E7E" w:rsidRPr="00536E7E" w:rsidRDefault="00536E7E" w:rsidP="00536E7E">
            <w:pPr>
              <w:spacing w:after="100"/>
              <w:rPr>
                <w:rFonts w:ascii="Arial" w:hAnsi="Arial" w:cs="Arial"/>
                <w:i/>
                <w:sz w:val="22"/>
                <w:szCs w:val="22"/>
              </w:rPr>
            </w:pPr>
            <w:r w:rsidRPr="00536E7E">
              <w:rPr>
                <w:rFonts w:ascii="Arial" w:hAnsi="Arial" w:cs="Arial"/>
                <w:i/>
                <w:sz w:val="22"/>
                <w:szCs w:val="22"/>
              </w:rPr>
              <w:t>Students will know:</w:t>
            </w:r>
          </w:p>
          <w:p w:rsidR="00536E7E" w:rsidRDefault="00536E7E" w:rsidP="00536E7E">
            <w:pPr>
              <w:numPr>
                <w:ilvl w:val="0"/>
                <w:numId w:val="5"/>
              </w:numPr>
              <w:spacing w:after="100"/>
              <w:rPr>
                <w:rFonts w:ascii="Arial" w:hAnsi="Arial" w:cs="Arial"/>
                <w:sz w:val="22"/>
                <w:szCs w:val="22"/>
              </w:rPr>
            </w:pPr>
            <w:r>
              <w:rPr>
                <w:rFonts w:ascii="Arial" w:hAnsi="Arial" w:cs="Arial"/>
                <w:sz w:val="22"/>
                <w:szCs w:val="22"/>
              </w:rPr>
              <w:t>Key terms – octet, bit, byte, Address Resolution Protocol, subnet mask, broadcast, multicast, unicast, Internet Protocol Adddress, dotted decimal, high order bit, low order bit, network ID, host ID</w:t>
            </w:r>
          </w:p>
          <w:p w:rsidR="00536E7E" w:rsidRDefault="00536E7E" w:rsidP="00536E7E">
            <w:pPr>
              <w:numPr>
                <w:ilvl w:val="0"/>
                <w:numId w:val="5"/>
              </w:numPr>
              <w:spacing w:after="100"/>
              <w:rPr>
                <w:rFonts w:ascii="Arial" w:hAnsi="Arial" w:cs="Arial"/>
                <w:sz w:val="22"/>
                <w:szCs w:val="22"/>
              </w:rPr>
            </w:pPr>
            <w:r>
              <w:rPr>
                <w:rFonts w:ascii="Arial" w:hAnsi="Arial" w:cs="Arial"/>
                <w:sz w:val="22"/>
                <w:szCs w:val="22"/>
              </w:rPr>
              <w:t>The different types of addresses used to allow for network communication</w:t>
            </w:r>
          </w:p>
          <w:p w:rsidR="00536E7E" w:rsidRDefault="00536E7E" w:rsidP="00536E7E">
            <w:pPr>
              <w:numPr>
                <w:ilvl w:val="0"/>
                <w:numId w:val="5"/>
              </w:numPr>
              <w:spacing w:after="100"/>
              <w:rPr>
                <w:rFonts w:ascii="Arial" w:hAnsi="Arial" w:cs="Arial"/>
                <w:sz w:val="22"/>
                <w:szCs w:val="22"/>
              </w:rPr>
            </w:pPr>
            <w:r>
              <w:rPr>
                <w:rFonts w:ascii="Arial" w:hAnsi="Arial" w:cs="Arial"/>
                <w:sz w:val="22"/>
                <w:szCs w:val="22"/>
              </w:rPr>
              <w:t>How convert from decimal numbers to binary and from binary to decimal</w:t>
            </w:r>
          </w:p>
          <w:p w:rsidR="00536E7E" w:rsidRDefault="00536E7E" w:rsidP="00536E7E">
            <w:pPr>
              <w:numPr>
                <w:ilvl w:val="0"/>
                <w:numId w:val="5"/>
              </w:numPr>
              <w:spacing w:after="100"/>
              <w:rPr>
                <w:rFonts w:ascii="Arial" w:hAnsi="Arial" w:cs="Arial"/>
                <w:sz w:val="22"/>
                <w:szCs w:val="22"/>
              </w:rPr>
            </w:pPr>
            <w:r>
              <w:rPr>
                <w:rFonts w:ascii="Arial" w:hAnsi="Arial" w:cs="Arial"/>
                <w:sz w:val="22"/>
                <w:szCs w:val="22"/>
              </w:rPr>
              <w:t>The layers of the Open System Interconnect (OSI) model</w:t>
            </w:r>
          </w:p>
          <w:p w:rsidR="00536E7E" w:rsidRDefault="00536E7E" w:rsidP="00536E7E">
            <w:pPr>
              <w:spacing w:after="100"/>
              <w:rPr>
                <w:rFonts w:ascii="Arial" w:hAnsi="Arial" w:cs="Arial"/>
                <w:sz w:val="22"/>
                <w:szCs w:val="22"/>
              </w:rPr>
            </w:pPr>
          </w:p>
          <w:p w:rsidR="00536E7E" w:rsidRPr="00536E7E" w:rsidRDefault="00536E7E" w:rsidP="00536E7E">
            <w:pPr>
              <w:spacing w:after="100"/>
              <w:rPr>
                <w:rFonts w:ascii="Arial" w:hAnsi="Arial" w:cs="Arial"/>
                <w:i/>
                <w:sz w:val="22"/>
                <w:szCs w:val="22"/>
              </w:rPr>
            </w:pPr>
            <w:r w:rsidRPr="00536E7E">
              <w:rPr>
                <w:rFonts w:ascii="Arial" w:hAnsi="Arial" w:cs="Arial"/>
                <w:i/>
                <w:sz w:val="22"/>
                <w:szCs w:val="22"/>
              </w:rPr>
              <w:t>Students will be able to:</w:t>
            </w:r>
          </w:p>
          <w:p w:rsidR="00536E7E" w:rsidRDefault="00536E7E" w:rsidP="00536E7E">
            <w:pPr>
              <w:numPr>
                <w:ilvl w:val="0"/>
                <w:numId w:val="5"/>
              </w:numPr>
              <w:spacing w:after="100"/>
              <w:rPr>
                <w:rFonts w:ascii="Arial" w:hAnsi="Arial" w:cs="Arial"/>
                <w:sz w:val="22"/>
                <w:szCs w:val="22"/>
              </w:rPr>
            </w:pPr>
            <w:r>
              <w:rPr>
                <w:rFonts w:ascii="Arial" w:hAnsi="Arial" w:cs="Arial"/>
                <w:sz w:val="22"/>
                <w:szCs w:val="22"/>
              </w:rPr>
              <w:t>Determine the subnet mask for a given network</w:t>
            </w:r>
          </w:p>
          <w:p w:rsidR="00536E7E" w:rsidRDefault="00536E7E" w:rsidP="00536E7E">
            <w:pPr>
              <w:numPr>
                <w:ilvl w:val="0"/>
                <w:numId w:val="5"/>
              </w:numPr>
              <w:spacing w:after="100"/>
              <w:rPr>
                <w:rFonts w:ascii="Arial" w:hAnsi="Arial" w:cs="Arial"/>
                <w:sz w:val="22"/>
                <w:szCs w:val="22"/>
              </w:rPr>
            </w:pPr>
            <w:r>
              <w:rPr>
                <w:rFonts w:ascii="Arial" w:hAnsi="Arial" w:cs="Arial"/>
                <w:sz w:val="22"/>
                <w:szCs w:val="22"/>
              </w:rPr>
              <w:t>Determine the network address for a given address</w:t>
            </w:r>
          </w:p>
          <w:p w:rsidR="00536E7E" w:rsidRDefault="00536E7E" w:rsidP="00536E7E">
            <w:pPr>
              <w:numPr>
                <w:ilvl w:val="0"/>
                <w:numId w:val="5"/>
              </w:numPr>
              <w:spacing w:after="100"/>
              <w:rPr>
                <w:rFonts w:ascii="Arial" w:hAnsi="Arial" w:cs="Arial"/>
                <w:sz w:val="22"/>
                <w:szCs w:val="22"/>
              </w:rPr>
            </w:pPr>
            <w:r>
              <w:rPr>
                <w:rFonts w:ascii="Arial" w:hAnsi="Arial" w:cs="Arial"/>
                <w:sz w:val="22"/>
                <w:szCs w:val="22"/>
              </w:rPr>
              <w:t>Determine the assignable address range for a network</w:t>
            </w:r>
          </w:p>
          <w:p w:rsidR="00536E7E" w:rsidRPr="00536E7E" w:rsidRDefault="00536E7E" w:rsidP="00536E7E">
            <w:pPr>
              <w:numPr>
                <w:ilvl w:val="0"/>
                <w:numId w:val="5"/>
              </w:numPr>
              <w:spacing w:after="100"/>
              <w:rPr>
                <w:rFonts w:ascii="Arial" w:hAnsi="Arial" w:cs="Arial"/>
                <w:sz w:val="22"/>
                <w:szCs w:val="22"/>
              </w:rPr>
            </w:pPr>
            <w:r>
              <w:rPr>
                <w:rFonts w:ascii="Arial" w:hAnsi="Arial" w:cs="Arial"/>
                <w:sz w:val="22"/>
                <w:szCs w:val="22"/>
              </w:rPr>
              <w:t>Determine the broadcast address for a network</w:t>
            </w:r>
          </w:p>
        </w:tc>
      </w:tr>
    </w:tbl>
    <w:p w:rsidR="007D72F4" w:rsidRPr="007D72F4" w:rsidRDefault="007D72F4" w:rsidP="007D72F4">
      <w:pPr>
        <w:spacing w:before="200" w:after="100"/>
        <w:rPr>
          <w:rFonts w:ascii="Arial" w:hAnsi="Arial" w:cs="Arial"/>
          <w:b/>
          <w:sz w:val="22"/>
          <w:szCs w:val="22"/>
        </w:rPr>
      </w:pPr>
      <w:r w:rsidRPr="007D72F4">
        <w:rPr>
          <w:rFonts w:ascii="Arial" w:hAnsi="Arial" w:cs="Arial"/>
          <w:b/>
          <w:sz w:val="22"/>
          <w:szCs w:val="22"/>
        </w:rPr>
        <w:lastRenderedPageBreak/>
        <w:t>Resources</w:t>
      </w:r>
    </w:p>
    <w:p w:rsidR="007D72F4" w:rsidRPr="007D72F4" w:rsidRDefault="007D72F4" w:rsidP="007D72F4">
      <w:pPr>
        <w:spacing w:after="100"/>
        <w:rPr>
          <w:rFonts w:ascii="Arial" w:hAnsi="Arial" w:cs="Arial"/>
          <w:sz w:val="22"/>
          <w:szCs w:val="22"/>
        </w:rPr>
      </w:pPr>
      <w:hyperlink r:id="rId22" w:history="1">
        <w:r w:rsidRPr="007D72F4">
          <w:rPr>
            <w:rStyle w:val="Hyperlink"/>
            <w:rFonts w:ascii="Arial" w:hAnsi="Arial" w:cs="Arial"/>
            <w:sz w:val="22"/>
            <w:szCs w:val="22"/>
          </w:rPr>
          <w:t>Essential Q</w:t>
        </w:r>
        <w:r w:rsidRPr="007D72F4">
          <w:rPr>
            <w:rStyle w:val="Hyperlink"/>
            <w:rFonts w:ascii="Arial" w:hAnsi="Arial" w:cs="Arial"/>
            <w:sz w:val="22"/>
            <w:szCs w:val="22"/>
          </w:rPr>
          <w:t>u</w:t>
        </w:r>
        <w:r w:rsidRPr="007D72F4">
          <w:rPr>
            <w:rStyle w:val="Hyperlink"/>
            <w:rFonts w:ascii="Arial" w:hAnsi="Arial" w:cs="Arial"/>
            <w:sz w:val="22"/>
            <w:szCs w:val="22"/>
          </w:rPr>
          <w:t>e</w:t>
        </w:r>
        <w:r w:rsidRPr="007D72F4">
          <w:rPr>
            <w:rStyle w:val="Hyperlink"/>
            <w:rFonts w:ascii="Arial" w:hAnsi="Arial" w:cs="Arial"/>
            <w:sz w:val="22"/>
            <w:szCs w:val="22"/>
          </w:rPr>
          <w:t>stions</w:t>
        </w:r>
      </w:hyperlink>
    </w:p>
    <w:p w:rsidR="007D72F4" w:rsidRPr="007D72F4" w:rsidRDefault="007D72F4" w:rsidP="007D72F4">
      <w:pPr>
        <w:spacing w:after="100"/>
        <w:rPr>
          <w:rFonts w:ascii="Arial" w:hAnsi="Arial" w:cs="Arial"/>
          <w:sz w:val="22"/>
          <w:szCs w:val="22"/>
        </w:rPr>
      </w:pPr>
      <w:r w:rsidRPr="007D72F4">
        <w:rPr>
          <w:rFonts w:ascii="Arial" w:hAnsi="Arial" w:cs="Arial"/>
          <w:sz w:val="22"/>
          <w:szCs w:val="22"/>
        </w:rPr>
        <w:t>Unpacking the Standards (Found in Resources)</w:t>
      </w:r>
    </w:p>
    <w:p w:rsidR="007D72F4" w:rsidRPr="007D72F4" w:rsidRDefault="007D72F4" w:rsidP="007D72F4">
      <w:pPr>
        <w:spacing w:after="100"/>
        <w:rPr>
          <w:rFonts w:ascii="Arial" w:hAnsi="Arial" w:cs="Arial"/>
          <w:sz w:val="22"/>
          <w:szCs w:val="22"/>
        </w:rPr>
      </w:pPr>
      <w:r w:rsidRPr="007D72F4">
        <w:rPr>
          <w:rFonts w:ascii="Arial" w:hAnsi="Arial" w:cs="Arial"/>
          <w:sz w:val="22"/>
          <w:szCs w:val="22"/>
        </w:rPr>
        <w:t>Chapters</w:t>
      </w:r>
      <w:r w:rsidR="00F77D33">
        <w:rPr>
          <w:rFonts w:ascii="Arial" w:hAnsi="Arial" w:cs="Arial"/>
          <w:sz w:val="22"/>
          <w:szCs w:val="22"/>
        </w:rPr>
        <w:t xml:space="preserve"> </w:t>
      </w:r>
      <w:r w:rsidRPr="007D72F4">
        <w:rPr>
          <w:rFonts w:ascii="Arial" w:hAnsi="Arial" w:cs="Arial"/>
          <w:sz w:val="22"/>
          <w:szCs w:val="22"/>
        </w:rPr>
        <w:t xml:space="preserve">1-4 </w:t>
      </w:r>
      <w:r w:rsidRPr="007D72F4">
        <w:rPr>
          <w:rFonts w:ascii="Arial" w:hAnsi="Arial" w:cs="Arial"/>
          <w:b/>
          <w:i/>
          <w:sz w:val="22"/>
          <w:szCs w:val="22"/>
        </w:rPr>
        <w:t xml:space="preserve">Understanding by Design </w:t>
      </w:r>
      <w:r w:rsidRPr="007D72F4">
        <w:rPr>
          <w:rFonts w:ascii="Arial" w:hAnsi="Arial" w:cs="Arial"/>
          <w:sz w:val="22"/>
          <w:szCs w:val="22"/>
        </w:rPr>
        <w:t>(Found in Lamar Library)</w:t>
      </w:r>
    </w:p>
    <w:p w:rsidR="007D72F4" w:rsidRDefault="007D72F4" w:rsidP="00AE0821">
      <w:pPr>
        <w:spacing w:before="100" w:after="200"/>
        <w:rPr>
          <w:rFonts w:ascii="Arial" w:hAnsi="Arial" w:cs="Arial"/>
          <w:b/>
          <w:sz w:val="22"/>
          <w:szCs w:val="22"/>
        </w:rPr>
      </w:pPr>
    </w:p>
    <w:p w:rsidR="00576B97" w:rsidRPr="00AE0821" w:rsidRDefault="00717987" w:rsidP="00AE0821">
      <w:pPr>
        <w:spacing w:before="100" w:after="200"/>
        <w:rPr>
          <w:rFonts w:ascii="Arial" w:hAnsi="Arial" w:cs="Arial"/>
          <w:sz w:val="22"/>
          <w:szCs w:val="22"/>
        </w:rPr>
      </w:pPr>
      <w:r>
        <w:rPr>
          <w:rFonts w:ascii="Arial" w:hAnsi="Arial" w:cs="Arial"/>
          <w:b/>
          <w:sz w:val="22"/>
          <w:szCs w:val="22"/>
        </w:rPr>
        <w:br w:type="page"/>
      </w:r>
      <w:r w:rsidR="00576B97" w:rsidRPr="00576B97">
        <w:rPr>
          <w:rFonts w:ascii="Arial" w:hAnsi="Arial" w:cs="Arial"/>
          <w:b/>
          <w:sz w:val="22"/>
          <w:szCs w:val="22"/>
        </w:rPr>
        <w:lastRenderedPageBreak/>
        <w:t>3. Evidence of Understanding</w:t>
      </w:r>
    </w:p>
    <w:p w:rsidR="00FE49BB" w:rsidRPr="00FE49BB" w:rsidRDefault="00FE49BB" w:rsidP="00FE49BB">
      <w:pPr>
        <w:spacing w:after="100"/>
        <w:rPr>
          <w:rFonts w:ascii="Arial" w:hAnsi="Arial" w:cs="Arial"/>
          <w:sz w:val="22"/>
          <w:szCs w:val="22"/>
        </w:rPr>
      </w:pPr>
      <w:r w:rsidRPr="00FE49BB">
        <w:rPr>
          <w:rFonts w:ascii="Arial" w:hAnsi="Arial" w:cs="Arial"/>
          <w:sz w:val="22"/>
          <w:szCs w:val="22"/>
        </w:rPr>
        <w:t>What is evidence of in-depth understanding? Where should we look and what should we look for</w:t>
      </w:r>
      <w:r>
        <w:rPr>
          <w:rFonts w:ascii="Arial" w:hAnsi="Arial" w:cs="Arial"/>
          <w:sz w:val="22"/>
          <w:szCs w:val="22"/>
        </w:rPr>
        <w:t xml:space="preserve"> in determining understanding? </w:t>
      </w:r>
      <w:r w:rsidRPr="00FE49BB">
        <w:rPr>
          <w:rFonts w:ascii="Arial" w:hAnsi="Arial" w:cs="Arial"/>
          <w:sz w:val="22"/>
          <w:szCs w:val="22"/>
        </w:rPr>
        <w:t xml:space="preserve">Checking for understanding requires more than one assessment type. It requires ongoing formative and informal assessment to achieve understanding. </w:t>
      </w:r>
    </w:p>
    <w:p w:rsidR="00FE49BB" w:rsidRPr="00FE49BB" w:rsidRDefault="00FE49BB" w:rsidP="00FE49BB">
      <w:pPr>
        <w:spacing w:after="100"/>
        <w:rPr>
          <w:rFonts w:ascii="Arial" w:hAnsi="Arial" w:cs="Arial"/>
          <w:sz w:val="22"/>
          <w:szCs w:val="22"/>
        </w:rPr>
      </w:pPr>
      <w:r w:rsidRPr="00FE49BB">
        <w:rPr>
          <w:rFonts w:ascii="Arial" w:hAnsi="Arial" w:cs="Arial"/>
          <w:sz w:val="22"/>
          <w:szCs w:val="22"/>
        </w:rPr>
        <w:t>According to Wiggins and McTighe, there is a difference between thinking like an assessor and thinking like an activity designer. Activity designers easily and unconsciously move from identifying the needs and essential questions to designing the learning activities without asking about the evidence that we need to assess for the desired knowledge and skills. In this step</w:t>
      </w:r>
      <w:r w:rsidR="00CA432D">
        <w:rPr>
          <w:rFonts w:ascii="Arial" w:hAnsi="Arial" w:cs="Arial"/>
          <w:sz w:val="22"/>
          <w:szCs w:val="22"/>
        </w:rPr>
        <w:t>,</w:t>
      </w:r>
      <w:r w:rsidRPr="00FE49BB">
        <w:rPr>
          <w:rFonts w:ascii="Arial" w:hAnsi="Arial" w:cs="Arial"/>
          <w:sz w:val="22"/>
          <w:szCs w:val="22"/>
        </w:rPr>
        <w:t xml:space="preserve"> you will create a rubric to determine understanding prior to developing learning activities.</w:t>
      </w:r>
    </w:p>
    <w:p w:rsidR="00FE49BB" w:rsidRPr="00FE49BB" w:rsidRDefault="00FE49BB" w:rsidP="00FE49BB">
      <w:pPr>
        <w:spacing w:after="100"/>
        <w:rPr>
          <w:rFonts w:ascii="Arial" w:hAnsi="Arial" w:cs="Arial"/>
          <w:sz w:val="22"/>
          <w:szCs w:val="22"/>
        </w:rPr>
      </w:pPr>
      <w:r w:rsidRPr="00FE49BB">
        <w:rPr>
          <w:rFonts w:ascii="Arial" w:hAnsi="Arial" w:cs="Arial"/>
          <w:sz w:val="22"/>
          <w:szCs w:val="22"/>
        </w:rPr>
        <w:t>This step utilizes Wiggins and McTighe’s six facets of understanding. In this step</w:t>
      </w:r>
      <w:r w:rsidR="00387B8B">
        <w:rPr>
          <w:rFonts w:ascii="Arial" w:hAnsi="Arial" w:cs="Arial"/>
          <w:sz w:val="22"/>
          <w:szCs w:val="22"/>
        </w:rPr>
        <w:t>,</w:t>
      </w:r>
      <w:r w:rsidRPr="00FE49BB">
        <w:rPr>
          <w:rFonts w:ascii="Arial" w:hAnsi="Arial" w:cs="Arial"/>
          <w:sz w:val="22"/>
          <w:szCs w:val="22"/>
        </w:rPr>
        <w:t xml:space="preserve"> you will determine what you will design to determine if students/teachers/employees have reached the required level of understanding.</w:t>
      </w:r>
    </w:p>
    <w:p w:rsidR="00FE49BB" w:rsidRDefault="00FE49BB" w:rsidP="00FE49BB">
      <w:pPr>
        <w:spacing w:after="100"/>
        <w:rPr>
          <w:rFonts w:ascii="Arial" w:hAnsi="Arial" w:cs="Arial"/>
          <w:b/>
          <w:sz w:val="22"/>
          <w:szCs w:val="22"/>
        </w:rPr>
      </w:pPr>
      <w:r>
        <w:rPr>
          <w:rFonts w:ascii="Arial" w:hAnsi="Arial" w:cs="Arial"/>
          <w:b/>
          <w:sz w:val="22"/>
          <w:szCs w:val="22"/>
        </w:rPr>
        <w:t>Rubric</w:t>
      </w:r>
    </w:p>
    <w:p w:rsidR="00FE49BB" w:rsidRDefault="00FE49BB" w:rsidP="00FE49BB">
      <w:pPr>
        <w:spacing w:after="200"/>
        <w:rPr>
          <w:rFonts w:ascii="Arial" w:hAnsi="Arial" w:cs="Arial"/>
          <w:sz w:val="22"/>
          <w:szCs w:val="22"/>
        </w:rPr>
      </w:pPr>
      <w:r w:rsidRPr="00FE49BB">
        <w:rPr>
          <w:rFonts w:ascii="Arial" w:hAnsi="Arial" w:cs="Arial"/>
          <w:sz w:val="22"/>
          <w:szCs w:val="22"/>
        </w:rPr>
        <w:t>Develop a rubric that will be used to determine evidence of understanding.</w:t>
      </w:r>
      <w:r w:rsidR="00F77D33">
        <w:rPr>
          <w:rFonts w:ascii="Arial" w:hAnsi="Arial" w:cs="Arial"/>
          <w:sz w:val="22"/>
          <w:szCs w:val="22"/>
        </w:rPr>
        <w:t xml:space="preserve"> </w:t>
      </w:r>
      <w:r w:rsidRPr="00FE49BB">
        <w:rPr>
          <w:rFonts w:ascii="Arial" w:hAnsi="Arial" w:cs="Arial"/>
          <w:sz w:val="22"/>
          <w:szCs w:val="22"/>
        </w:rPr>
        <w:t xml:space="preserve">Use the Analytic Rubric for Understanding on pages 76-77 in </w:t>
      </w:r>
      <w:r w:rsidRPr="00FE49BB">
        <w:rPr>
          <w:rFonts w:ascii="Arial" w:hAnsi="Arial" w:cs="Arial"/>
          <w:i/>
          <w:sz w:val="22"/>
          <w:szCs w:val="22"/>
        </w:rPr>
        <w:t xml:space="preserve">Understanding by Design </w:t>
      </w:r>
      <w:r w:rsidRPr="00FE49BB">
        <w:rPr>
          <w:rFonts w:ascii="Arial" w:hAnsi="Arial" w:cs="Arial"/>
          <w:sz w:val="22"/>
          <w:szCs w:val="22"/>
        </w:rPr>
        <w:t>as a guide (Rubric is also located in Resources). Evidence of understanding should include performance-based and authentic assessments as well as formative and summative.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FE49BB" w:rsidRPr="006C58A0" w:rsidTr="006C58A0">
        <w:tc>
          <w:tcPr>
            <w:tcW w:w="9576" w:type="dxa"/>
          </w:tcPr>
          <w:tbl>
            <w:tblPr>
              <w:tblW w:w="10139" w:type="dxa"/>
              <w:tblInd w:w="115" w:type="dxa"/>
              <w:tblLook w:val="0000"/>
            </w:tblPr>
            <w:tblGrid>
              <w:gridCol w:w="1424"/>
              <w:gridCol w:w="1743"/>
              <w:gridCol w:w="1743"/>
              <w:gridCol w:w="1743"/>
              <w:gridCol w:w="1743"/>
              <w:gridCol w:w="1743"/>
            </w:tblGrid>
            <w:tr w:rsidR="00C65C5A" w:rsidRPr="003C4427" w:rsidTr="00D942DF">
              <w:trPr>
                <w:trHeight w:val="214"/>
              </w:trPr>
              <w:tc>
                <w:tcPr>
                  <w:tcW w:w="1424" w:type="dxa"/>
                  <w:tcBorders>
                    <w:top w:val="single" w:sz="4" w:space="0" w:color="000000"/>
                    <w:left w:val="single" w:sz="4" w:space="0" w:color="000000"/>
                    <w:bottom w:val="single" w:sz="4" w:space="0" w:color="000000"/>
                  </w:tcBorders>
                  <w:shd w:val="clear" w:color="auto" w:fill="BE151D"/>
                  <w:vAlign w:val="center"/>
                </w:tcPr>
                <w:p w:rsidR="00C65C5A" w:rsidRPr="003C4427" w:rsidRDefault="00C65C5A" w:rsidP="00D942DF">
                  <w:pPr>
                    <w:snapToGrid w:val="0"/>
                    <w:spacing w:before="100" w:after="100"/>
                    <w:jc w:val="center"/>
                    <w:rPr>
                      <w:rFonts w:ascii="Arial Narrow" w:hAnsi="Arial Narrow"/>
                      <w:b/>
                      <w:color w:val="FFFFFF"/>
                      <w:sz w:val="22"/>
                      <w:szCs w:val="22"/>
                    </w:rPr>
                  </w:pPr>
                  <w:r>
                    <w:rPr>
                      <w:rFonts w:ascii="Arial Narrow" w:hAnsi="Arial Narrow"/>
                      <w:b/>
                      <w:color w:val="FFFFFF"/>
                      <w:sz w:val="22"/>
                      <w:szCs w:val="22"/>
                    </w:rPr>
                    <w:t>Task(s)</w:t>
                  </w:r>
                </w:p>
              </w:tc>
              <w:tc>
                <w:tcPr>
                  <w:tcW w:w="1743" w:type="dxa"/>
                  <w:tcBorders>
                    <w:top w:val="single" w:sz="4" w:space="0" w:color="000000"/>
                    <w:left w:val="single" w:sz="4" w:space="0" w:color="000000"/>
                    <w:bottom w:val="single" w:sz="4" w:space="0" w:color="auto"/>
                  </w:tcBorders>
                  <w:shd w:val="clear" w:color="auto" w:fill="BE151D"/>
                  <w:vAlign w:val="center"/>
                </w:tcPr>
                <w:p w:rsidR="00C65C5A" w:rsidRPr="003C4427" w:rsidRDefault="00E32DB3" w:rsidP="00D942DF">
                  <w:pPr>
                    <w:spacing w:before="100" w:after="100"/>
                    <w:jc w:val="center"/>
                    <w:rPr>
                      <w:rFonts w:ascii="Arial Narrow" w:hAnsi="Arial Narrow"/>
                      <w:b/>
                      <w:color w:val="FFFFFF"/>
                      <w:sz w:val="22"/>
                      <w:szCs w:val="22"/>
                    </w:rPr>
                  </w:pPr>
                  <w:r>
                    <w:rPr>
                      <w:rFonts w:ascii="Arial Narrow" w:hAnsi="Arial Narrow"/>
                      <w:b/>
                      <w:color w:val="FFFFFF"/>
                      <w:sz w:val="22"/>
                      <w:szCs w:val="22"/>
                    </w:rPr>
                    <w:t>Sophisticated</w:t>
                  </w:r>
                </w:p>
              </w:tc>
              <w:tc>
                <w:tcPr>
                  <w:tcW w:w="1743" w:type="dxa"/>
                  <w:tcBorders>
                    <w:top w:val="single" w:sz="4" w:space="0" w:color="000000"/>
                    <w:left w:val="single" w:sz="4" w:space="0" w:color="000000"/>
                    <w:bottom w:val="single" w:sz="4" w:space="0" w:color="000000"/>
                  </w:tcBorders>
                  <w:shd w:val="clear" w:color="auto" w:fill="BE151D"/>
                  <w:vAlign w:val="center"/>
                </w:tcPr>
                <w:p w:rsidR="00C65C5A" w:rsidRPr="003C4427" w:rsidRDefault="00C65C5A" w:rsidP="00D942DF">
                  <w:pPr>
                    <w:spacing w:before="100" w:after="100"/>
                    <w:jc w:val="center"/>
                    <w:rPr>
                      <w:rFonts w:ascii="Arial Narrow" w:hAnsi="Arial Narrow"/>
                      <w:color w:val="FFFFFF"/>
                      <w:sz w:val="22"/>
                      <w:szCs w:val="22"/>
                    </w:rPr>
                  </w:pPr>
                  <w:r>
                    <w:rPr>
                      <w:rFonts w:ascii="Arial Narrow" w:hAnsi="Arial Narrow"/>
                      <w:b/>
                      <w:color w:val="FFFFFF"/>
                      <w:sz w:val="22"/>
                      <w:szCs w:val="22"/>
                    </w:rPr>
                    <w:t>In-depth</w:t>
                  </w:r>
                </w:p>
              </w:tc>
              <w:tc>
                <w:tcPr>
                  <w:tcW w:w="1743" w:type="dxa"/>
                  <w:tcBorders>
                    <w:top w:val="single" w:sz="4" w:space="0" w:color="000000"/>
                    <w:left w:val="single" w:sz="4" w:space="0" w:color="000000"/>
                    <w:bottom w:val="single" w:sz="4" w:space="0" w:color="000000"/>
                    <w:right w:val="single" w:sz="4" w:space="0" w:color="000000"/>
                  </w:tcBorders>
                  <w:shd w:val="clear" w:color="auto" w:fill="BE151D"/>
                  <w:vAlign w:val="center"/>
                </w:tcPr>
                <w:p w:rsidR="00C65C5A" w:rsidRPr="003C4427" w:rsidRDefault="00C65C5A" w:rsidP="00D942DF">
                  <w:pPr>
                    <w:spacing w:before="100" w:after="100"/>
                    <w:jc w:val="center"/>
                    <w:rPr>
                      <w:rFonts w:ascii="Arial Narrow" w:hAnsi="Arial Narrow"/>
                      <w:color w:val="FFFFFF"/>
                      <w:sz w:val="22"/>
                      <w:szCs w:val="22"/>
                    </w:rPr>
                  </w:pPr>
                  <w:r>
                    <w:rPr>
                      <w:rFonts w:ascii="Arial Narrow" w:hAnsi="Arial Narrow"/>
                      <w:b/>
                      <w:color w:val="FFFFFF"/>
                      <w:sz w:val="22"/>
                      <w:szCs w:val="22"/>
                    </w:rPr>
                    <w:t>Developed</w:t>
                  </w:r>
                </w:p>
              </w:tc>
              <w:tc>
                <w:tcPr>
                  <w:tcW w:w="1743" w:type="dxa"/>
                  <w:tcBorders>
                    <w:top w:val="single" w:sz="4" w:space="0" w:color="000000"/>
                    <w:left w:val="single" w:sz="4" w:space="0" w:color="000000"/>
                    <w:bottom w:val="single" w:sz="4" w:space="0" w:color="000000"/>
                    <w:right w:val="single" w:sz="4" w:space="0" w:color="000000"/>
                  </w:tcBorders>
                  <w:shd w:val="clear" w:color="auto" w:fill="BE151D"/>
                </w:tcPr>
                <w:p w:rsidR="00C65C5A" w:rsidRPr="003C4427" w:rsidRDefault="00C65C5A" w:rsidP="00D942DF">
                  <w:pPr>
                    <w:spacing w:before="100" w:after="100"/>
                    <w:jc w:val="center"/>
                    <w:rPr>
                      <w:rFonts w:ascii="Arial Narrow" w:hAnsi="Arial Narrow"/>
                      <w:b/>
                      <w:color w:val="FFFFFF"/>
                      <w:sz w:val="22"/>
                      <w:szCs w:val="22"/>
                    </w:rPr>
                  </w:pPr>
                  <w:r>
                    <w:rPr>
                      <w:rFonts w:ascii="Arial Narrow" w:hAnsi="Arial Narrow"/>
                      <w:b/>
                      <w:color w:val="FFFFFF"/>
                      <w:sz w:val="22"/>
                      <w:szCs w:val="22"/>
                    </w:rPr>
                    <w:t>Intuitive</w:t>
                  </w:r>
                </w:p>
              </w:tc>
              <w:tc>
                <w:tcPr>
                  <w:tcW w:w="1743" w:type="dxa"/>
                  <w:tcBorders>
                    <w:top w:val="single" w:sz="4" w:space="0" w:color="000000"/>
                    <w:left w:val="single" w:sz="4" w:space="0" w:color="000000"/>
                    <w:bottom w:val="single" w:sz="4" w:space="0" w:color="000000"/>
                    <w:right w:val="single" w:sz="4" w:space="0" w:color="000000"/>
                  </w:tcBorders>
                  <w:shd w:val="clear" w:color="auto" w:fill="BE151D"/>
                </w:tcPr>
                <w:p w:rsidR="00C65C5A" w:rsidRDefault="00C65C5A" w:rsidP="00D942DF">
                  <w:pPr>
                    <w:spacing w:before="100" w:after="100"/>
                    <w:jc w:val="center"/>
                    <w:rPr>
                      <w:rFonts w:ascii="Arial Narrow" w:hAnsi="Arial Narrow"/>
                      <w:b/>
                      <w:color w:val="FFFFFF"/>
                      <w:sz w:val="22"/>
                      <w:szCs w:val="22"/>
                    </w:rPr>
                  </w:pPr>
                  <w:r>
                    <w:rPr>
                      <w:rFonts w:ascii="Arial Narrow" w:hAnsi="Arial Narrow"/>
                      <w:b/>
                      <w:color w:val="FFFFFF"/>
                      <w:sz w:val="22"/>
                      <w:szCs w:val="22"/>
                    </w:rPr>
                    <w:t>Na</w:t>
                  </w:r>
                  <w:r w:rsidRPr="004B68CD">
                    <w:rPr>
                      <w:rFonts w:ascii="Arial Narrow" w:hAnsi="Arial Narrow"/>
                      <w:b/>
                      <w:color w:val="FFFFFF"/>
                      <w:sz w:val="22"/>
                      <w:szCs w:val="22"/>
                    </w:rPr>
                    <w:t>ï</w:t>
                  </w:r>
                  <w:r>
                    <w:rPr>
                      <w:rFonts w:ascii="Arial Narrow" w:hAnsi="Arial Narrow"/>
                      <w:b/>
                      <w:color w:val="FFFFFF"/>
                      <w:sz w:val="22"/>
                      <w:szCs w:val="22"/>
                    </w:rPr>
                    <w:t>ve</w:t>
                  </w:r>
                </w:p>
              </w:tc>
            </w:tr>
            <w:tr w:rsidR="00C65C5A" w:rsidRPr="003C4427" w:rsidTr="00D942DF">
              <w:trPr>
                <w:trHeight w:val="855"/>
              </w:trPr>
              <w:tc>
                <w:tcPr>
                  <w:tcW w:w="1424" w:type="dxa"/>
                  <w:tcBorders>
                    <w:top w:val="single" w:sz="4" w:space="0" w:color="auto"/>
                    <w:left w:val="single" w:sz="4" w:space="0" w:color="auto"/>
                    <w:bottom w:val="single" w:sz="4" w:space="0" w:color="auto"/>
                    <w:right w:val="single" w:sz="4" w:space="0" w:color="auto"/>
                  </w:tcBorders>
                  <w:shd w:val="clear" w:color="auto" w:fill="C0C0C0"/>
                </w:tcPr>
                <w:p w:rsidR="00C65C5A" w:rsidRPr="003C4427" w:rsidRDefault="00C65C5A" w:rsidP="00D942DF">
                  <w:pPr>
                    <w:spacing w:before="100" w:after="100"/>
                    <w:rPr>
                      <w:rFonts w:ascii="Arial Narrow" w:hAnsi="Arial Narrow"/>
                      <w:b/>
                      <w:sz w:val="22"/>
                      <w:szCs w:val="22"/>
                    </w:rPr>
                  </w:pPr>
                  <w:r>
                    <w:rPr>
                      <w:rFonts w:ascii="Arial Narrow" w:hAnsi="Arial Narrow"/>
                      <w:b/>
                      <w:sz w:val="22"/>
                      <w:szCs w:val="22"/>
                    </w:rPr>
                    <w:t>Explanation</w:t>
                  </w:r>
                </w:p>
              </w:tc>
              <w:tc>
                <w:tcPr>
                  <w:tcW w:w="1743" w:type="dxa"/>
                  <w:tcBorders>
                    <w:top w:val="single" w:sz="4" w:space="0" w:color="auto"/>
                    <w:left w:val="single" w:sz="4" w:space="0" w:color="auto"/>
                    <w:bottom w:val="single" w:sz="4" w:space="0" w:color="auto"/>
                    <w:right w:val="single" w:sz="4" w:space="0" w:color="auto"/>
                  </w:tcBorders>
                </w:tcPr>
                <w:p w:rsidR="00C65C5A" w:rsidRPr="003C4427" w:rsidRDefault="00C65C5A" w:rsidP="00D942DF">
                  <w:pPr>
                    <w:spacing w:before="100" w:after="100"/>
                    <w:rPr>
                      <w:rFonts w:ascii="Arial Narrow" w:hAnsi="Arial Narrow"/>
                      <w:b/>
                      <w:color w:val="BE151D"/>
                      <w:sz w:val="22"/>
                      <w:szCs w:val="22"/>
                    </w:rPr>
                  </w:pPr>
                  <w:r>
                    <w:rPr>
                      <w:rFonts w:ascii="Arial Narrow" w:hAnsi="Arial Narrow"/>
                      <w:sz w:val="22"/>
                      <w:szCs w:val="22"/>
                    </w:rPr>
                    <w:t xml:space="preserve">Student produces accurate history, </w:t>
                  </w:r>
                  <w:r w:rsidR="00E32DB3">
                    <w:rPr>
                      <w:rFonts w:ascii="Arial Narrow" w:hAnsi="Arial Narrow"/>
                      <w:sz w:val="22"/>
                      <w:szCs w:val="22"/>
                    </w:rPr>
                    <w:t>Project</w:t>
                  </w:r>
                  <w:r>
                    <w:rPr>
                      <w:rFonts w:ascii="Arial Narrow" w:hAnsi="Arial Narrow"/>
                      <w:sz w:val="22"/>
                      <w:szCs w:val="22"/>
                    </w:rPr>
                    <w:t xml:space="preserve"> is thoughtful and inventive. </w:t>
                  </w:r>
                  <w:r w:rsidR="00E32DB3">
                    <w:rPr>
                      <w:rFonts w:ascii="Arial Narrow" w:hAnsi="Arial Narrow"/>
                      <w:sz w:val="22"/>
                      <w:szCs w:val="22"/>
                    </w:rPr>
                    <w:t>Narrative</w:t>
                  </w:r>
                  <w:r>
                    <w:rPr>
                      <w:rFonts w:ascii="Arial Narrow" w:hAnsi="Arial Narrow"/>
                      <w:sz w:val="22"/>
                      <w:szCs w:val="22"/>
                    </w:rPr>
                    <w:t xml:space="preserve"> is fully supported.</w:t>
                  </w:r>
                </w:p>
                <w:p w:rsidR="00C65C5A" w:rsidRPr="003C4427" w:rsidRDefault="00C65C5A" w:rsidP="00D942DF">
                  <w:pPr>
                    <w:spacing w:before="100" w:after="100"/>
                    <w:rPr>
                      <w:rFonts w:ascii="Arial Narrow" w:hAnsi="Arial Narrow"/>
                      <w:b/>
                      <w:sz w:val="22"/>
                      <w:szCs w:val="22"/>
                    </w:rPr>
                  </w:pPr>
                  <w:r w:rsidRPr="003C4427">
                    <w:rPr>
                      <w:rFonts w:ascii="Arial Narrow" w:hAnsi="Arial Narrow"/>
                      <w:b/>
                      <w:sz w:val="22"/>
                      <w:szCs w:val="22"/>
                    </w:rPr>
                    <w:t>(</w:t>
                  </w:r>
                  <w:r>
                    <w:rPr>
                      <w:rFonts w:ascii="Arial Narrow" w:hAnsi="Arial Narrow"/>
                      <w:b/>
                      <w:sz w:val="22"/>
                      <w:szCs w:val="22"/>
                    </w:rPr>
                    <w:t>31-34</w:t>
                  </w:r>
                  <w:r w:rsidRPr="003C4427">
                    <w:rPr>
                      <w:rFonts w:ascii="Arial Narrow" w:hAnsi="Arial Narrow"/>
                      <w:b/>
                      <w:sz w:val="22"/>
                      <w:szCs w:val="22"/>
                    </w:rPr>
                    <w:t xml:space="preserve"> points)</w:t>
                  </w:r>
                </w:p>
              </w:tc>
              <w:tc>
                <w:tcPr>
                  <w:tcW w:w="1743" w:type="dxa"/>
                  <w:tcBorders>
                    <w:top w:val="single" w:sz="4" w:space="0" w:color="auto"/>
                    <w:left w:val="single" w:sz="4" w:space="0" w:color="auto"/>
                    <w:bottom w:val="single" w:sz="4" w:space="0" w:color="auto"/>
                    <w:right w:val="single" w:sz="4" w:space="0" w:color="auto"/>
                  </w:tcBorders>
                </w:tcPr>
                <w:p w:rsidR="00C65C5A" w:rsidRPr="003C4427" w:rsidRDefault="00C65C5A" w:rsidP="00D942DF">
                  <w:pPr>
                    <w:spacing w:before="100" w:after="100"/>
                    <w:rPr>
                      <w:rFonts w:ascii="Arial Narrow" w:hAnsi="Arial Narrow"/>
                      <w:sz w:val="22"/>
                      <w:szCs w:val="22"/>
                    </w:rPr>
                  </w:pPr>
                  <w:r>
                    <w:rPr>
                      <w:rFonts w:ascii="Arial Narrow" w:hAnsi="Arial Narrow"/>
                      <w:sz w:val="22"/>
                      <w:szCs w:val="22"/>
                    </w:rPr>
                    <w:t xml:space="preserve">Student produces a history that goes beyond what is taught in the curriculum. Connections </w:t>
                  </w:r>
                  <w:r w:rsidR="00E32DB3">
                    <w:rPr>
                      <w:rFonts w:ascii="Arial Narrow" w:hAnsi="Arial Narrow"/>
                      <w:sz w:val="22"/>
                      <w:szCs w:val="22"/>
                    </w:rPr>
                    <w:t>to content</w:t>
                  </w:r>
                  <w:r>
                    <w:rPr>
                      <w:rFonts w:ascii="Arial Narrow" w:hAnsi="Arial Narrow"/>
                      <w:sz w:val="22"/>
                      <w:szCs w:val="22"/>
                    </w:rPr>
                    <w:t xml:space="preserve"> are subtle but detectable.</w:t>
                  </w:r>
                </w:p>
                <w:p w:rsidR="00C65C5A" w:rsidRPr="003C4427" w:rsidRDefault="00C65C5A" w:rsidP="00D942DF">
                  <w:pPr>
                    <w:spacing w:before="100" w:after="100"/>
                    <w:rPr>
                      <w:rFonts w:ascii="Arial Narrow" w:hAnsi="Arial Narrow"/>
                      <w:sz w:val="22"/>
                      <w:szCs w:val="22"/>
                    </w:rPr>
                  </w:pPr>
                  <w:r>
                    <w:rPr>
                      <w:rFonts w:ascii="Arial Narrow" w:hAnsi="Arial Narrow"/>
                      <w:b/>
                      <w:sz w:val="22"/>
                      <w:szCs w:val="22"/>
                    </w:rPr>
                    <w:t>(27-30</w:t>
                  </w:r>
                  <w:r w:rsidRPr="003C4427">
                    <w:rPr>
                      <w:rFonts w:ascii="Arial Narrow" w:hAnsi="Arial Narrow"/>
                      <w:b/>
                      <w:sz w:val="22"/>
                      <w:szCs w:val="22"/>
                    </w:rPr>
                    <w:t xml:space="preserve"> points)</w:t>
                  </w:r>
                </w:p>
              </w:tc>
              <w:tc>
                <w:tcPr>
                  <w:tcW w:w="1743" w:type="dxa"/>
                  <w:tcBorders>
                    <w:top w:val="single" w:sz="4" w:space="0" w:color="auto"/>
                    <w:left w:val="single" w:sz="4" w:space="0" w:color="auto"/>
                    <w:bottom w:val="single" w:sz="4" w:space="0" w:color="auto"/>
                    <w:right w:val="single" w:sz="4" w:space="0" w:color="auto"/>
                  </w:tcBorders>
                </w:tcPr>
                <w:p w:rsidR="00C65C5A" w:rsidRPr="003C4427" w:rsidRDefault="00C65C5A" w:rsidP="00D942DF">
                  <w:pPr>
                    <w:spacing w:before="100" w:after="100"/>
                    <w:rPr>
                      <w:rFonts w:ascii="Arial Narrow" w:hAnsi="Arial Narrow"/>
                      <w:sz w:val="22"/>
                      <w:szCs w:val="22"/>
                    </w:rPr>
                  </w:pPr>
                  <w:r>
                    <w:rPr>
                      <w:rFonts w:ascii="Arial Narrow" w:hAnsi="Arial Narrow"/>
                      <w:sz w:val="22"/>
                      <w:szCs w:val="22"/>
                    </w:rPr>
                    <w:t xml:space="preserve">Student produces history that has some personalized ideas. Ideas </w:t>
                  </w:r>
                  <w:r w:rsidR="00E32DB3">
                    <w:rPr>
                      <w:rFonts w:ascii="Arial Narrow" w:hAnsi="Arial Narrow"/>
                      <w:sz w:val="22"/>
                      <w:szCs w:val="22"/>
                    </w:rPr>
                    <w:t>are</w:t>
                  </w:r>
                  <w:r>
                    <w:rPr>
                      <w:rFonts w:ascii="Arial Narrow" w:hAnsi="Arial Narrow"/>
                      <w:sz w:val="22"/>
                      <w:szCs w:val="22"/>
                    </w:rPr>
                    <w:t xml:space="preserve"> not supported by adequate evidence and argument.</w:t>
                  </w:r>
                </w:p>
                <w:p w:rsidR="00C65C5A" w:rsidRPr="003C4427" w:rsidRDefault="00C65C5A" w:rsidP="00D942DF">
                  <w:pPr>
                    <w:spacing w:before="100" w:after="100"/>
                    <w:rPr>
                      <w:rFonts w:ascii="Arial Narrow" w:hAnsi="Arial Narrow"/>
                      <w:sz w:val="22"/>
                      <w:szCs w:val="22"/>
                    </w:rPr>
                  </w:pPr>
                  <w:r>
                    <w:rPr>
                      <w:rFonts w:ascii="Arial Narrow" w:hAnsi="Arial Narrow"/>
                      <w:b/>
                      <w:sz w:val="22"/>
                      <w:szCs w:val="22"/>
                    </w:rPr>
                    <w:t>(23-26</w:t>
                  </w:r>
                  <w:r w:rsidRPr="003C4427">
                    <w:rPr>
                      <w:rFonts w:ascii="Arial Narrow" w:hAnsi="Arial Narrow"/>
                      <w:b/>
                      <w:sz w:val="22"/>
                      <w:szCs w:val="22"/>
                    </w:rPr>
                    <w:t xml:space="preserve"> points)</w:t>
                  </w:r>
                </w:p>
              </w:tc>
              <w:tc>
                <w:tcPr>
                  <w:tcW w:w="1743" w:type="dxa"/>
                  <w:tcBorders>
                    <w:top w:val="single" w:sz="4" w:space="0" w:color="auto"/>
                    <w:left w:val="single" w:sz="4" w:space="0" w:color="auto"/>
                    <w:bottom w:val="single" w:sz="4" w:space="0" w:color="auto"/>
                    <w:right w:val="single" w:sz="4" w:space="0" w:color="auto"/>
                  </w:tcBorders>
                </w:tcPr>
                <w:p w:rsidR="00C65C5A" w:rsidRPr="003C4427" w:rsidRDefault="00C65C5A" w:rsidP="00D942DF">
                  <w:pPr>
                    <w:spacing w:before="100" w:after="100"/>
                    <w:rPr>
                      <w:rFonts w:ascii="Arial Narrow" w:hAnsi="Arial Narrow"/>
                      <w:sz w:val="22"/>
                      <w:szCs w:val="22"/>
                    </w:rPr>
                  </w:pPr>
                  <w:r>
                    <w:rPr>
                      <w:rFonts w:ascii="Arial Narrow" w:hAnsi="Arial Narrow"/>
                      <w:sz w:val="22"/>
                      <w:szCs w:val="22"/>
                    </w:rPr>
                    <w:t xml:space="preserve">Student produces incomplete history. Ideas that are presented have limited support. </w:t>
                  </w:r>
                </w:p>
                <w:p w:rsidR="00C65C5A" w:rsidRPr="003C4427" w:rsidRDefault="00C65C5A" w:rsidP="00D942DF">
                  <w:pPr>
                    <w:spacing w:before="100" w:after="100"/>
                    <w:rPr>
                      <w:rFonts w:ascii="Arial Narrow" w:hAnsi="Arial Narrow"/>
                      <w:b/>
                      <w:sz w:val="22"/>
                      <w:szCs w:val="22"/>
                    </w:rPr>
                  </w:pPr>
                  <w:r w:rsidRPr="003C4427">
                    <w:rPr>
                      <w:rFonts w:ascii="Arial Narrow" w:hAnsi="Arial Narrow"/>
                      <w:b/>
                      <w:sz w:val="22"/>
                      <w:szCs w:val="22"/>
                    </w:rPr>
                    <w:t>(</w:t>
                  </w:r>
                  <w:r>
                    <w:rPr>
                      <w:rFonts w:ascii="Arial Narrow" w:hAnsi="Arial Narrow"/>
                      <w:b/>
                      <w:sz w:val="22"/>
                      <w:szCs w:val="22"/>
                    </w:rPr>
                    <w:t>19-22</w:t>
                  </w:r>
                  <w:r w:rsidRPr="003C4427">
                    <w:rPr>
                      <w:rFonts w:ascii="Arial Narrow" w:hAnsi="Arial Narrow"/>
                      <w:b/>
                      <w:sz w:val="22"/>
                      <w:szCs w:val="22"/>
                    </w:rPr>
                    <w:t xml:space="preserve"> points)</w:t>
                  </w:r>
                </w:p>
              </w:tc>
              <w:tc>
                <w:tcPr>
                  <w:tcW w:w="1743" w:type="dxa"/>
                  <w:tcBorders>
                    <w:top w:val="single" w:sz="4" w:space="0" w:color="auto"/>
                    <w:left w:val="single" w:sz="4" w:space="0" w:color="auto"/>
                    <w:bottom w:val="single" w:sz="4" w:space="0" w:color="auto"/>
                    <w:right w:val="single" w:sz="4" w:space="0" w:color="auto"/>
                  </w:tcBorders>
                </w:tcPr>
                <w:p w:rsidR="00C65C5A" w:rsidRDefault="00C65C5A" w:rsidP="00D942DF">
                  <w:pPr>
                    <w:spacing w:before="100" w:after="100"/>
                    <w:rPr>
                      <w:rFonts w:ascii="Arial Narrow" w:hAnsi="Arial Narrow"/>
                      <w:sz w:val="22"/>
                      <w:szCs w:val="22"/>
                    </w:rPr>
                  </w:pPr>
                  <w:r>
                    <w:rPr>
                      <w:rFonts w:ascii="Arial Narrow" w:hAnsi="Arial Narrow"/>
                      <w:sz w:val="22"/>
                      <w:szCs w:val="22"/>
                    </w:rPr>
                    <w:t xml:space="preserve">Student </w:t>
                  </w:r>
                  <w:r w:rsidR="00E32DB3">
                    <w:rPr>
                      <w:rFonts w:ascii="Arial Narrow" w:hAnsi="Arial Narrow"/>
                      <w:sz w:val="22"/>
                      <w:szCs w:val="22"/>
                    </w:rPr>
                    <w:t>produces fragmented</w:t>
                  </w:r>
                  <w:r>
                    <w:rPr>
                      <w:rFonts w:ascii="Arial Narrow" w:hAnsi="Arial Narrow"/>
                      <w:sz w:val="22"/>
                      <w:szCs w:val="22"/>
                    </w:rPr>
                    <w:t xml:space="preserve"> history. Account lacks creativity and analysis.</w:t>
                  </w:r>
                </w:p>
                <w:p w:rsidR="00C65C5A" w:rsidRPr="00262581" w:rsidRDefault="00C65C5A" w:rsidP="00D942DF">
                  <w:pPr>
                    <w:spacing w:before="100" w:after="100"/>
                    <w:rPr>
                      <w:rFonts w:ascii="Arial Narrow" w:hAnsi="Arial Narrow"/>
                      <w:b/>
                      <w:sz w:val="22"/>
                      <w:szCs w:val="22"/>
                    </w:rPr>
                  </w:pPr>
                  <w:r>
                    <w:rPr>
                      <w:rFonts w:ascii="Arial Narrow" w:hAnsi="Arial Narrow"/>
                      <w:b/>
                      <w:sz w:val="22"/>
                      <w:szCs w:val="22"/>
                    </w:rPr>
                    <w:t>(0-18 points)</w:t>
                  </w:r>
                </w:p>
              </w:tc>
            </w:tr>
          </w:tbl>
          <w:p w:rsidR="00FE49BB" w:rsidRDefault="00FE49BB" w:rsidP="006C58A0">
            <w:pPr>
              <w:spacing w:after="100"/>
              <w:rPr>
                <w:rFonts w:ascii="Arial" w:hAnsi="Arial" w:cs="Arial"/>
                <w:sz w:val="22"/>
                <w:szCs w:val="22"/>
              </w:rPr>
            </w:pPr>
          </w:p>
          <w:tbl>
            <w:tblPr>
              <w:tblW w:w="10252" w:type="dxa"/>
              <w:tblInd w:w="2" w:type="dxa"/>
              <w:tblLook w:val="0000"/>
            </w:tblPr>
            <w:tblGrid>
              <w:gridCol w:w="113"/>
              <w:gridCol w:w="1311"/>
              <w:gridCol w:w="113"/>
              <w:gridCol w:w="1630"/>
              <w:gridCol w:w="113"/>
              <w:gridCol w:w="1630"/>
              <w:gridCol w:w="113"/>
              <w:gridCol w:w="1630"/>
              <w:gridCol w:w="113"/>
              <w:gridCol w:w="1630"/>
              <w:gridCol w:w="113"/>
              <w:gridCol w:w="1630"/>
              <w:gridCol w:w="113"/>
            </w:tblGrid>
            <w:tr w:rsidR="00E32DB3" w:rsidRPr="003C4427" w:rsidTr="00437F0A">
              <w:trPr>
                <w:gridBefore w:val="1"/>
                <w:wBefore w:w="113" w:type="dxa"/>
                <w:trHeight w:val="214"/>
              </w:trPr>
              <w:tc>
                <w:tcPr>
                  <w:tcW w:w="1424" w:type="dxa"/>
                  <w:gridSpan w:val="2"/>
                  <w:tcBorders>
                    <w:top w:val="single" w:sz="4" w:space="0" w:color="000000"/>
                    <w:left w:val="single" w:sz="4" w:space="0" w:color="000000"/>
                    <w:bottom w:val="single" w:sz="4" w:space="0" w:color="000000"/>
                  </w:tcBorders>
                  <w:shd w:val="clear" w:color="auto" w:fill="BE151D"/>
                  <w:vAlign w:val="center"/>
                </w:tcPr>
                <w:p w:rsidR="00E32DB3" w:rsidRPr="003C4427" w:rsidRDefault="00E32DB3" w:rsidP="00D942DF">
                  <w:pPr>
                    <w:snapToGrid w:val="0"/>
                    <w:spacing w:before="100" w:after="100"/>
                    <w:jc w:val="center"/>
                    <w:rPr>
                      <w:rFonts w:ascii="Arial Narrow" w:hAnsi="Arial Narrow"/>
                      <w:b/>
                      <w:color w:val="FFFFFF"/>
                      <w:sz w:val="22"/>
                      <w:szCs w:val="22"/>
                    </w:rPr>
                  </w:pPr>
                  <w:r w:rsidRPr="003C4427">
                    <w:rPr>
                      <w:rFonts w:ascii="Arial Narrow" w:hAnsi="Arial Narrow"/>
                      <w:b/>
                      <w:color w:val="FFFFFF"/>
                      <w:sz w:val="22"/>
                      <w:szCs w:val="22"/>
                    </w:rPr>
                    <w:t>Task(s)</w:t>
                  </w:r>
                </w:p>
              </w:tc>
              <w:tc>
                <w:tcPr>
                  <w:tcW w:w="1743" w:type="dxa"/>
                  <w:gridSpan w:val="2"/>
                  <w:tcBorders>
                    <w:top w:val="single" w:sz="4" w:space="0" w:color="000000"/>
                    <w:left w:val="single" w:sz="4" w:space="0" w:color="000000"/>
                    <w:bottom w:val="single" w:sz="4" w:space="0" w:color="auto"/>
                  </w:tcBorders>
                  <w:shd w:val="clear" w:color="auto" w:fill="BE151D"/>
                  <w:vAlign w:val="center"/>
                </w:tcPr>
                <w:p w:rsidR="00E32DB3" w:rsidRPr="003C4427" w:rsidRDefault="00E32DB3" w:rsidP="00D942DF">
                  <w:pPr>
                    <w:spacing w:before="100" w:after="100"/>
                    <w:jc w:val="center"/>
                    <w:rPr>
                      <w:rFonts w:ascii="Arial Narrow" w:hAnsi="Arial Narrow"/>
                      <w:b/>
                      <w:color w:val="FFFFFF"/>
                      <w:sz w:val="22"/>
                      <w:szCs w:val="22"/>
                    </w:rPr>
                  </w:pPr>
                  <w:r>
                    <w:rPr>
                      <w:rFonts w:ascii="Arial Narrow" w:hAnsi="Arial Narrow"/>
                      <w:b/>
                      <w:color w:val="FFFFFF"/>
                      <w:sz w:val="22"/>
                      <w:szCs w:val="22"/>
                    </w:rPr>
                    <w:t>Profound</w:t>
                  </w:r>
                </w:p>
              </w:tc>
              <w:tc>
                <w:tcPr>
                  <w:tcW w:w="1743" w:type="dxa"/>
                  <w:gridSpan w:val="2"/>
                  <w:tcBorders>
                    <w:top w:val="single" w:sz="4" w:space="0" w:color="000000"/>
                    <w:left w:val="single" w:sz="4" w:space="0" w:color="000000"/>
                    <w:bottom w:val="single" w:sz="4" w:space="0" w:color="000000"/>
                  </w:tcBorders>
                  <w:shd w:val="clear" w:color="auto" w:fill="BE151D"/>
                  <w:vAlign w:val="center"/>
                </w:tcPr>
                <w:p w:rsidR="00E32DB3" w:rsidRPr="003C4427" w:rsidRDefault="00E32DB3" w:rsidP="00D942DF">
                  <w:pPr>
                    <w:spacing w:before="100" w:after="100"/>
                    <w:jc w:val="center"/>
                    <w:rPr>
                      <w:rFonts w:ascii="Arial Narrow" w:hAnsi="Arial Narrow"/>
                      <w:color w:val="FFFFFF"/>
                      <w:sz w:val="22"/>
                      <w:szCs w:val="22"/>
                    </w:rPr>
                  </w:pPr>
                  <w:r>
                    <w:rPr>
                      <w:rFonts w:ascii="Arial Narrow" w:hAnsi="Arial Narrow"/>
                      <w:b/>
                      <w:color w:val="FFFFFF"/>
                      <w:sz w:val="22"/>
                      <w:szCs w:val="22"/>
                    </w:rPr>
                    <w:t>Revealing</w:t>
                  </w:r>
                </w:p>
              </w:tc>
              <w:tc>
                <w:tcPr>
                  <w:tcW w:w="1743" w:type="dxa"/>
                  <w:gridSpan w:val="2"/>
                  <w:tcBorders>
                    <w:top w:val="single" w:sz="4" w:space="0" w:color="000000"/>
                    <w:left w:val="single" w:sz="4" w:space="0" w:color="000000"/>
                    <w:bottom w:val="single" w:sz="4" w:space="0" w:color="000000"/>
                    <w:right w:val="single" w:sz="4" w:space="0" w:color="000000"/>
                  </w:tcBorders>
                  <w:shd w:val="clear" w:color="auto" w:fill="BE151D"/>
                  <w:vAlign w:val="center"/>
                </w:tcPr>
                <w:p w:rsidR="00E32DB3" w:rsidRPr="003C4427" w:rsidRDefault="00E32DB3" w:rsidP="00D942DF">
                  <w:pPr>
                    <w:spacing w:before="100" w:after="100"/>
                    <w:jc w:val="center"/>
                    <w:rPr>
                      <w:rFonts w:ascii="Arial Narrow" w:hAnsi="Arial Narrow"/>
                      <w:color w:val="FFFFFF"/>
                      <w:sz w:val="22"/>
                      <w:szCs w:val="22"/>
                    </w:rPr>
                  </w:pPr>
                  <w:r>
                    <w:rPr>
                      <w:rFonts w:ascii="Arial Narrow" w:hAnsi="Arial Narrow"/>
                      <w:b/>
                      <w:color w:val="FFFFFF"/>
                      <w:sz w:val="22"/>
                      <w:szCs w:val="22"/>
                    </w:rPr>
                    <w:t>Perceptive</w:t>
                  </w:r>
                </w:p>
              </w:tc>
              <w:tc>
                <w:tcPr>
                  <w:tcW w:w="1743" w:type="dxa"/>
                  <w:gridSpan w:val="2"/>
                  <w:tcBorders>
                    <w:top w:val="single" w:sz="4" w:space="0" w:color="000000"/>
                    <w:left w:val="single" w:sz="4" w:space="0" w:color="000000"/>
                    <w:bottom w:val="single" w:sz="4" w:space="0" w:color="000000"/>
                    <w:right w:val="single" w:sz="4" w:space="0" w:color="000000"/>
                  </w:tcBorders>
                  <w:shd w:val="clear" w:color="auto" w:fill="BE151D"/>
                </w:tcPr>
                <w:p w:rsidR="00E32DB3" w:rsidRPr="003C4427" w:rsidRDefault="00E32DB3" w:rsidP="00D942DF">
                  <w:pPr>
                    <w:spacing w:before="100" w:after="100"/>
                    <w:jc w:val="center"/>
                    <w:rPr>
                      <w:rFonts w:ascii="Arial Narrow" w:hAnsi="Arial Narrow"/>
                      <w:b/>
                      <w:color w:val="FFFFFF"/>
                      <w:sz w:val="22"/>
                      <w:szCs w:val="22"/>
                    </w:rPr>
                  </w:pPr>
                  <w:r>
                    <w:rPr>
                      <w:rFonts w:ascii="Arial Narrow" w:hAnsi="Arial Narrow"/>
                      <w:b/>
                      <w:color w:val="FFFFFF"/>
                      <w:sz w:val="22"/>
                      <w:szCs w:val="22"/>
                    </w:rPr>
                    <w:t>Interpreted</w:t>
                  </w:r>
                </w:p>
              </w:tc>
              <w:tc>
                <w:tcPr>
                  <w:tcW w:w="1743" w:type="dxa"/>
                  <w:gridSpan w:val="2"/>
                  <w:tcBorders>
                    <w:top w:val="single" w:sz="4" w:space="0" w:color="000000"/>
                    <w:left w:val="single" w:sz="4" w:space="0" w:color="000000"/>
                    <w:bottom w:val="single" w:sz="4" w:space="0" w:color="000000"/>
                    <w:right w:val="single" w:sz="4" w:space="0" w:color="000000"/>
                  </w:tcBorders>
                  <w:shd w:val="clear" w:color="auto" w:fill="BE151D"/>
                </w:tcPr>
                <w:p w:rsidR="00E32DB3" w:rsidRDefault="00E32DB3" w:rsidP="00D942DF">
                  <w:pPr>
                    <w:spacing w:before="100" w:after="100"/>
                    <w:jc w:val="center"/>
                    <w:rPr>
                      <w:rFonts w:ascii="Arial Narrow" w:hAnsi="Arial Narrow"/>
                      <w:b/>
                      <w:color w:val="FFFFFF"/>
                      <w:sz w:val="22"/>
                      <w:szCs w:val="22"/>
                    </w:rPr>
                  </w:pPr>
                  <w:r>
                    <w:rPr>
                      <w:rFonts w:ascii="Arial Narrow" w:hAnsi="Arial Narrow"/>
                      <w:b/>
                      <w:color w:val="FFFFFF"/>
                      <w:sz w:val="22"/>
                      <w:szCs w:val="22"/>
                    </w:rPr>
                    <w:t>Literal</w:t>
                  </w:r>
                </w:p>
              </w:tc>
            </w:tr>
            <w:tr w:rsidR="00E32DB3" w:rsidRPr="003C4427" w:rsidTr="00437F0A">
              <w:trPr>
                <w:gridBefore w:val="1"/>
                <w:wBefore w:w="113" w:type="dxa"/>
                <w:trHeight w:val="855"/>
              </w:trPr>
              <w:tc>
                <w:tcPr>
                  <w:tcW w:w="1424" w:type="dxa"/>
                  <w:gridSpan w:val="2"/>
                  <w:tcBorders>
                    <w:top w:val="single" w:sz="4" w:space="0" w:color="auto"/>
                    <w:left w:val="single" w:sz="4" w:space="0" w:color="auto"/>
                    <w:bottom w:val="single" w:sz="4" w:space="0" w:color="auto"/>
                    <w:right w:val="single" w:sz="4" w:space="0" w:color="auto"/>
                  </w:tcBorders>
                  <w:shd w:val="clear" w:color="auto" w:fill="C0C0C0"/>
                </w:tcPr>
                <w:p w:rsidR="00E32DB3" w:rsidRPr="003C4427" w:rsidRDefault="00E32DB3" w:rsidP="00D942DF">
                  <w:pPr>
                    <w:spacing w:before="100" w:after="100"/>
                    <w:rPr>
                      <w:rFonts w:ascii="Arial Narrow" w:hAnsi="Arial Narrow"/>
                      <w:b/>
                      <w:sz w:val="22"/>
                      <w:szCs w:val="22"/>
                    </w:rPr>
                  </w:pPr>
                  <w:r>
                    <w:rPr>
                      <w:rFonts w:ascii="Arial Narrow" w:hAnsi="Arial Narrow"/>
                      <w:b/>
                      <w:sz w:val="22"/>
                      <w:szCs w:val="22"/>
                    </w:rPr>
                    <w:t>Interpretation</w:t>
                  </w:r>
                </w:p>
              </w:tc>
              <w:tc>
                <w:tcPr>
                  <w:tcW w:w="1743" w:type="dxa"/>
                  <w:gridSpan w:val="2"/>
                  <w:tcBorders>
                    <w:top w:val="single" w:sz="4" w:space="0" w:color="auto"/>
                    <w:left w:val="single" w:sz="4" w:space="0" w:color="auto"/>
                    <w:bottom w:val="single" w:sz="4" w:space="0" w:color="auto"/>
                    <w:right w:val="single" w:sz="4" w:space="0" w:color="auto"/>
                  </w:tcBorders>
                </w:tcPr>
                <w:p w:rsidR="00E32DB3" w:rsidRPr="003C4427" w:rsidRDefault="00E32DB3" w:rsidP="00D942DF">
                  <w:pPr>
                    <w:spacing w:before="100" w:after="100"/>
                    <w:rPr>
                      <w:rFonts w:ascii="Arial Narrow" w:hAnsi="Arial Narrow"/>
                      <w:b/>
                      <w:color w:val="BE151D"/>
                      <w:sz w:val="22"/>
                      <w:szCs w:val="22"/>
                    </w:rPr>
                  </w:pPr>
                  <w:r>
                    <w:rPr>
                      <w:rFonts w:ascii="Arial Narrow" w:hAnsi="Arial Narrow"/>
                      <w:sz w:val="22"/>
                      <w:szCs w:val="22"/>
                    </w:rPr>
                    <w:t xml:space="preserve">Student provides meaningful and powerful analysis of scenario. Explains how other interpretations might occur. </w:t>
                  </w:r>
                </w:p>
                <w:p w:rsidR="00E32DB3" w:rsidRPr="003C4427" w:rsidRDefault="00E32DB3" w:rsidP="00D942DF">
                  <w:pPr>
                    <w:spacing w:before="100" w:after="100"/>
                    <w:rPr>
                      <w:rFonts w:ascii="Arial Narrow" w:hAnsi="Arial Narrow"/>
                      <w:b/>
                      <w:sz w:val="22"/>
                      <w:szCs w:val="22"/>
                    </w:rPr>
                  </w:pPr>
                  <w:r w:rsidRPr="003C4427">
                    <w:rPr>
                      <w:rFonts w:ascii="Arial Narrow" w:hAnsi="Arial Narrow"/>
                      <w:b/>
                      <w:sz w:val="22"/>
                      <w:szCs w:val="22"/>
                    </w:rPr>
                    <w:t>(</w:t>
                  </w:r>
                  <w:r>
                    <w:rPr>
                      <w:rFonts w:ascii="Arial Narrow" w:hAnsi="Arial Narrow"/>
                      <w:b/>
                      <w:sz w:val="22"/>
                      <w:szCs w:val="22"/>
                    </w:rPr>
                    <w:t>31-33</w:t>
                  </w:r>
                  <w:r w:rsidRPr="003C4427">
                    <w:rPr>
                      <w:rFonts w:ascii="Arial Narrow" w:hAnsi="Arial Narrow"/>
                      <w:b/>
                      <w:sz w:val="22"/>
                      <w:szCs w:val="22"/>
                    </w:rPr>
                    <w:t xml:space="preserve"> points)</w:t>
                  </w:r>
                </w:p>
              </w:tc>
              <w:tc>
                <w:tcPr>
                  <w:tcW w:w="1743" w:type="dxa"/>
                  <w:gridSpan w:val="2"/>
                  <w:tcBorders>
                    <w:top w:val="single" w:sz="4" w:space="0" w:color="auto"/>
                    <w:left w:val="single" w:sz="4" w:space="0" w:color="auto"/>
                    <w:bottom w:val="single" w:sz="4" w:space="0" w:color="auto"/>
                    <w:right w:val="single" w:sz="4" w:space="0" w:color="auto"/>
                  </w:tcBorders>
                </w:tcPr>
                <w:p w:rsidR="00E32DB3" w:rsidRPr="003C4427" w:rsidRDefault="00E32DB3" w:rsidP="00D942DF">
                  <w:pPr>
                    <w:spacing w:before="100" w:after="100"/>
                    <w:rPr>
                      <w:rFonts w:ascii="Arial Narrow" w:hAnsi="Arial Narrow"/>
                      <w:sz w:val="22"/>
                      <w:szCs w:val="22"/>
                    </w:rPr>
                  </w:pPr>
                  <w:r>
                    <w:rPr>
                      <w:rFonts w:ascii="Arial Narrow" w:hAnsi="Arial Narrow"/>
                      <w:sz w:val="22"/>
                      <w:szCs w:val="22"/>
                    </w:rPr>
                    <w:t>Student provides a nuanced interpretation of the scenario. Student recognizes subtle differences in other possible interpretations.</w:t>
                  </w:r>
                </w:p>
                <w:p w:rsidR="00E32DB3" w:rsidRPr="003C4427" w:rsidRDefault="00E32DB3" w:rsidP="00D942DF">
                  <w:pPr>
                    <w:spacing w:before="100" w:after="100"/>
                    <w:rPr>
                      <w:rFonts w:ascii="Arial Narrow" w:hAnsi="Arial Narrow"/>
                      <w:sz w:val="22"/>
                      <w:szCs w:val="22"/>
                    </w:rPr>
                  </w:pPr>
                  <w:r>
                    <w:rPr>
                      <w:rFonts w:ascii="Arial Narrow" w:hAnsi="Arial Narrow"/>
                      <w:b/>
                      <w:sz w:val="22"/>
                      <w:szCs w:val="22"/>
                    </w:rPr>
                    <w:t>(27-30</w:t>
                  </w:r>
                  <w:r w:rsidRPr="003C4427">
                    <w:rPr>
                      <w:rFonts w:ascii="Arial Narrow" w:hAnsi="Arial Narrow"/>
                      <w:b/>
                      <w:sz w:val="22"/>
                      <w:szCs w:val="22"/>
                    </w:rPr>
                    <w:t xml:space="preserve"> points)</w:t>
                  </w:r>
                </w:p>
              </w:tc>
              <w:tc>
                <w:tcPr>
                  <w:tcW w:w="1743" w:type="dxa"/>
                  <w:gridSpan w:val="2"/>
                  <w:tcBorders>
                    <w:top w:val="single" w:sz="4" w:space="0" w:color="auto"/>
                    <w:left w:val="single" w:sz="4" w:space="0" w:color="auto"/>
                    <w:bottom w:val="single" w:sz="4" w:space="0" w:color="auto"/>
                    <w:right w:val="single" w:sz="4" w:space="0" w:color="auto"/>
                  </w:tcBorders>
                </w:tcPr>
                <w:p w:rsidR="00E32DB3" w:rsidRPr="003C4427" w:rsidRDefault="00E32DB3" w:rsidP="00D942DF">
                  <w:pPr>
                    <w:spacing w:before="100" w:after="100"/>
                    <w:rPr>
                      <w:rFonts w:ascii="Arial Narrow" w:hAnsi="Arial Narrow"/>
                      <w:sz w:val="22"/>
                      <w:szCs w:val="22"/>
                    </w:rPr>
                  </w:pPr>
                  <w:r>
                    <w:rPr>
                      <w:rFonts w:ascii="Arial Narrow" w:hAnsi="Arial Narrow"/>
                      <w:sz w:val="22"/>
                      <w:szCs w:val="22"/>
                    </w:rPr>
                    <w:t>Student provides helpful analysis of the scenario and acknowledges that other interpretations exist.</w:t>
                  </w:r>
                </w:p>
                <w:p w:rsidR="00E32DB3" w:rsidRPr="003C4427" w:rsidRDefault="00E32DB3" w:rsidP="00D942DF">
                  <w:pPr>
                    <w:spacing w:before="100" w:after="100"/>
                    <w:rPr>
                      <w:rFonts w:ascii="Arial Narrow" w:hAnsi="Arial Narrow"/>
                      <w:sz w:val="22"/>
                      <w:szCs w:val="22"/>
                    </w:rPr>
                  </w:pPr>
                  <w:r>
                    <w:rPr>
                      <w:rFonts w:ascii="Arial Narrow" w:hAnsi="Arial Narrow"/>
                      <w:b/>
                      <w:sz w:val="22"/>
                      <w:szCs w:val="22"/>
                    </w:rPr>
                    <w:t>(23-26</w:t>
                  </w:r>
                  <w:r w:rsidRPr="003C4427">
                    <w:rPr>
                      <w:rFonts w:ascii="Arial Narrow" w:hAnsi="Arial Narrow"/>
                      <w:b/>
                      <w:sz w:val="22"/>
                      <w:szCs w:val="22"/>
                    </w:rPr>
                    <w:t xml:space="preserve"> points)</w:t>
                  </w:r>
                </w:p>
              </w:tc>
              <w:tc>
                <w:tcPr>
                  <w:tcW w:w="1743" w:type="dxa"/>
                  <w:gridSpan w:val="2"/>
                  <w:tcBorders>
                    <w:top w:val="single" w:sz="4" w:space="0" w:color="auto"/>
                    <w:left w:val="single" w:sz="4" w:space="0" w:color="auto"/>
                    <w:bottom w:val="single" w:sz="4" w:space="0" w:color="auto"/>
                    <w:right w:val="single" w:sz="4" w:space="0" w:color="auto"/>
                  </w:tcBorders>
                </w:tcPr>
                <w:p w:rsidR="00E32DB3" w:rsidRPr="003C4427" w:rsidRDefault="00E32DB3" w:rsidP="00D942DF">
                  <w:pPr>
                    <w:spacing w:before="100" w:after="100"/>
                    <w:rPr>
                      <w:rFonts w:ascii="Arial Narrow" w:hAnsi="Arial Narrow"/>
                      <w:sz w:val="22"/>
                      <w:szCs w:val="22"/>
                    </w:rPr>
                  </w:pPr>
                  <w:r>
                    <w:rPr>
                      <w:rFonts w:ascii="Arial Narrow" w:hAnsi="Arial Narrow"/>
                      <w:sz w:val="22"/>
                      <w:szCs w:val="22"/>
                    </w:rPr>
                    <w:t xml:space="preserve">Student gives plausible analysis of scenario. Interpretation makes sense and provides some history. </w:t>
                  </w:r>
                </w:p>
                <w:p w:rsidR="00E32DB3" w:rsidRPr="003C4427" w:rsidRDefault="00E32DB3" w:rsidP="00D942DF">
                  <w:pPr>
                    <w:spacing w:before="100" w:after="100"/>
                    <w:rPr>
                      <w:rFonts w:ascii="Arial Narrow" w:hAnsi="Arial Narrow"/>
                      <w:b/>
                      <w:sz w:val="22"/>
                      <w:szCs w:val="22"/>
                    </w:rPr>
                  </w:pPr>
                  <w:r w:rsidRPr="003C4427">
                    <w:rPr>
                      <w:rFonts w:ascii="Arial Narrow" w:hAnsi="Arial Narrow"/>
                      <w:b/>
                      <w:sz w:val="22"/>
                      <w:szCs w:val="22"/>
                    </w:rPr>
                    <w:t>(</w:t>
                  </w:r>
                  <w:r>
                    <w:rPr>
                      <w:rFonts w:ascii="Arial Narrow" w:hAnsi="Arial Narrow"/>
                      <w:b/>
                      <w:sz w:val="22"/>
                      <w:szCs w:val="22"/>
                    </w:rPr>
                    <w:t>19-22</w:t>
                  </w:r>
                  <w:r w:rsidRPr="003C4427">
                    <w:rPr>
                      <w:rFonts w:ascii="Arial Narrow" w:hAnsi="Arial Narrow"/>
                      <w:b/>
                      <w:sz w:val="22"/>
                      <w:szCs w:val="22"/>
                    </w:rPr>
                    <w:t xml:space="preserve"> points)</w:t>
                  </w:r>
                </w:p>
              </w:tc>
              <w:tc>
                <w:tcPr>
                  <w:tcW w:w="1743" w:type="dxa"/>
                  <w:gridSpan w:val="2"/>
                  <w:tcBorders>
                    <w:top w:val="single" w:sz="4" w:space="0" w:color="auto"/>
                    <w:left w:val="single" w:sz="4" w:space="0" w:color="auto"/>
                    <w:bottom w:val="single" w:sz="4" w:space="0" w:color="auto"/>
                    <w:right w:val="single" w:sz="4" w:space="0" w:color="auto"/>
                  </w:tcBorders>
                </w:tcPr>
                <w:p w:rsidR="00E32DB3" w:rsidRDefault="00E32DB3" w:rsidP="00D942DF">
                  <w:pPr>
                    <w:spacing w:before="100" w:after="100"/>
                    <w:rPr>
                      <w:rFonts w:ascii="Arial Narrow" w:hAnsi="Arial Narrow"/>
                      <w:sz w:val="22"/>
                      <w:szCs w:val="22"/>
                    </w:rPr>
                  </w:pPr>
                  <w:r>
                    <w:rPr>
                      <w:rFonts w:ascii="Arial Narrow" w:hAnsi="Arial Narrow"/>
                      <w:sz w:val="22"/>
                      <w:szCs w:val="22"/>
                    </w:rPr>
                    <w:t>Student performs superficial analysis. Content is of what was taught or read from the text.</w:t>
                  </w:r>
                </w:p>
                <w:p w:rsidR="00E32DB3" w:rsidRPr="00262581" w:rsidRDefault="00E32DB3" w:rsidP="00D942DF">
                  <w:pPr>
                    <w:spacing w:before="100" w:after="100"/>
                    <w:rPr>
                      <w:rFonts w:ascii="Arial Narrow" w:hAnsi="Arial Narrow"/>
                      <w:b/>
                      <w:sz w:val="22"/>
                      <w:szCs w:val="22"/>
                    </w:rPr>
                  </w:pPr>
                  <w:r>
                    <w:rPr>
                      <w:rFonts w:ascii="Arial Narrow" w:hAnsi="Arial Narrow"/>
                      <w:b/>
                      <w:sz w:val="22"/>
                      <w:szCs w:val="22"/>
                    </w:rPr>
                    <w:t>(0-18 points)</w:t>
                  </w:r>
                </w:p>
              </w:tc>
            </w:tr>
            <w:tr w:rsidR="00437F0A" w:rsidRPr="003C4427" w:rsidTr="00437F0A">
              <w:trPr>
                <w:gridAfter w:val="1"/>
                <w:wAfter w:w="113" w:type="dxa"/>
                <w:trHeight w:val="214"/>
              </w:trPr>
              <w:tc>
                <w:tcPr>
                  <w:tcW w:w="1424" w:type="dxa"/>
                  <w:gridSpan w:val="2"/>
                  <w:tcBorders>
                    <w:top w:val="single" w:sz="4" w:space="0" w:color="000000"/>
                    <w:left w:val="single" w:sz="4" w:space="0" w:color="000000"/>
                    <w:bottom w:val="single" w:sz="4" w:space="0" w:color="000000"/>
                  </w:tcBorders>
                  <w:shd w:val="clear" w:color="auto" w:fill="BE151D"/>
                  <w:vAlign w:val="center"/>
                </w:tcPr>
                <w:p w:rsidR="00437F0A" w:rsidRPr="003C4427" w:rsidRDefault="00437F0A" w:rsidP="00D942DF">
                  <w:pPr>
                    <w:snapToGrid w:val="0"/>
                    <w:spacing w:before="100" w:after="100"/>
                    <w:jc w:val="center"/>
                    <w:rPr>
                      <w:rFonts w:ascii="Arial Narrow" w:hAnsi="Arial Narrow"/>
                      <w:b/>
                      <w:color w:val="FFFFFF"/>
                      <w:sz w:val="22"/>
                      <w:szCs w:val="22"/>
                    </w:rPr>
                  </w:pPr>
                  <w:r w:rsidRPr="003C4427">
                    <w:rPr>
                      <w:rFonts w:ascii="Arial Narrow" w:hAnsi="Arial Narrow"/>
                      <w:b/>
                      <w:color w:val="FFFFFF"/>
                      <w:sz w:val="22"/>
                      <w:szCs w:val="22"/>
                    </w:rPr>
                    <w:lastRenderedPageBreak/>
                    <w:t>Task(s)</w:t>
                  </w:r>
                </w:p>
              </w:tc>
              <w:tc>
                <w:tcPr>
                  <w:tcW w:w="1743" w:type="dxa"/>
                  <w:gridSpan w:val="2"/>
                  <w:tcBorders>
                    <w:top w:val="single" w:sz="4" w:space="0" w:color="000000"/>
                    <w:left w:val="single" w:sz="4" w:space="0" w:color="000000"/>
                    <w:bottom w:val="single" w:sz="4" w:space="0" w:color="auto"/>
                  </w:tcBorders>
                  <w:shd w:val="clear" w:color="auto" w:fill="BE151D"/>
                  <w:vAlign w:val="center"/>
                </w:tcPr>
                <w:p w:rsidR="00437F0A" w:rsidRPr="003C4427" w:rsidRDefault="00437F0A" w:rsidP="00D942DF">
                  <w:pPr>
                    <w:spacing w:before="100" w:after="100"/>
                    <w:jc w:val="center"/>
                    <w:rPr>
                      <w:rFonts w:ascii="Arial Narrow" w:hAnsi="Arial Narrow"/>
                      <w:b/>
                      <w:color w:val="FFFFFF"/>
                      <w:sz w:val="22"/>
                      <w:szCs w:val="22"/>
                    </w:rPr>
                  </w:pPr>
                  <w:r>
                    <w:rPr>
                      <w:rFonts w:ascii="Arial Narrow" w:hAnsi="Arial Narrow"/>
                      <w:b/>
                      <w:color w:val="FFFFFF"/>
                      <w:sz w:val="22"/>
                      <w:szCs w:val="22"/>
                    </w:rPr>
                    <w:t>Masterful</w:t>
                  </w:r>
                </w:p>
              </w:tc>
              <w:tc>
                <w:tcPr>
                  <w:tcW w:w="1743" w:type="dxa"/>
                  <w:gridSpan w:val="2"/>
                  <w:tcBorders>
                    <w:top w:val="single" w:sz="4" w:space="0" w:color="000000"/>
                    <w:left w:val="single" w:sz="4" w:space="0" w:color="000000"/>
                    <w:bottom w:val="single" w:sz="4" w:space="0" w:color="000000"/>
                  </w:tcBorders>
                  <w:shd w:val="clear" w:color="auto" w:fill="BE151D"/>
                  <w:vAlign w:val="center"/>
                </w:tcPr>
                <w:p w:rsidR="00437F0A" w:rsidRPr="003C4427" w:rsidRDefault="00437F0A" w:rsidP="00D942DF">
                  <w:pPr>
                    <w:spacing w:before="100" w:after="100"/>
                    <w:jc w:val="center"/>
                    <w:rPr>
                      <w:rFonts w:ascii="Arial Narrow" w:hAnsi="Arial Narrow"/>
                      <w:color w:val="FFFFFF"/>
                      <w:sz w:val="22"/>
                      <w:szCs w:val="22"/>
                    </w:rPr>
                  </w:pPr>
                  <w:r>
                    <w:rPr>
                      <w:rFonts w:ascii="Arial Narrow" w:hAnsi="Arial Narrow"/>
                      <w:b/>
                      <w:color w:val="FFFFFF"/>
                      <w:sz w:val="22"/>
                      <w:szCs w:val="22"/>
                    </w:rPr>
                    <w:t>Skilled</w:t>
                  </w:r>
                </w:p>
              </w:tc>
              <w:tc>
                <w:tcPr>
                  <w:tcW w:w="1743" w:type="dxa"/>
                  <w:gridSpan w:val="2"/>
                  <w:tcBorders>
                    <w:top w:val="single" w:sz="4" w:space="0" w:color="000000"/>
                    <w:left w:val="single" w:sz="4" w:space="0" w:color="000000"/>
                    <w:bottom w:val="single" w:sz="4" w:space="0" w:color="000000"/>
                    <w:right w:val="single" w:sz="4" w:space="0" w:color="000000"/>
                  </w:tcBorders>
                  <w:shd w:val="clear" w:color="auto" w:fill="BE151D"/>
                  <w:vAlign w:val="center"/>
                </w:tcPr>
                <w:p w:rsidR="00437F0A" w:rsidRPr="003C4427" w:rsidRDefault="00437F0A" w:rsidP="00D942DF">
                  <w:pPr>
                    <w:spacing w:before="100" w:after="100"/>
                    <w:jc w:val="center"/>
                    <w:rPr>
                      <w:rFonts w:ascii="Arial Narrow" w:hAnsi="Arial Narrow"/>
                      <w:color w:val="FFFFFF"/>
                      <w:sz w:val="22"/>
                      <w:szCs w:val="22"/>
                    </w:rPr>
                  </w:pPr>
                  <w:r>
                    <w:rPr>
                      <w:rFonts w:ascii="Arial Narrow" w:hAnsi="Arial Narrow"/>
                      <w:b/>
                      <w:color w:val="FFFFFF"/>
                      <w:sz w:val="22"/>
                      <w:szCs w:val="22"/>
                    </w:rPr>
                    <w:t>Skilled</w:t>
                  </w:r>
                </w:p>
              </w:tc>
              <w:tc>
                <w:tcPr>
                  <w:tcW w:w="1743" w:type="dxa"/>
                  <w:gridSpan w:val="2"/>
                  <w:tcBorders>
                    <w:top w:val="single" w:sz="4" w:space="0" w:color="000000"/>
                    <w:left w:val="single" w:sz="4" w:space="0" w:color="000000"/>
                    <w:bottom w:val="single" w:sz="4" w:space="0" w:color="000000"/>
                    <w:right w:val="single" w:sz="4" w:space="0" w:color="000000"/>
                  </w:tcBorders>
                  <w:shd w:val="clear" w:color="auto" w:fill="BE151D"/>
                </w:tcPr>
                <w:p w:rsidR="00437F0A" w:rsidRPr="003C4427" w:rsidRDefault="00437F0A" w:rsidP="00D942DF">
                  <w:pPr>
                    <w:spacing w:before="100" w:after="100"/>
                    <w:jc w:val="center"/>
                    <w:rPr>
                      <w:rFonts w:ascii="Arial Narrow" w:hAnsi="Arial Narrow"/>
                      <w:b/>
                      <w:color w:val="FFFFFF"/>
                      <w:sz w:val="22"/>
                      <w:szCs w:val="22"/>
                    </w:rPr>
                  </w:pPr>
                  <w:r>
                    <w:rPr>
                      <w:rFonts w:ascii="Arial Narrow" w:hAnsi="Arial Narrow"/>
                      <w:b/>
                      <w:color w:val="FFFFFF"/>
                      <w:sz w:val="22"/>
                      <w:szCs w:val="22"/>
                    </w:rPr>
                    <w:t>Apprentice</w:t>
                  </w:r>
                </w:p>
              </w:tc>
              <w:tc>
                <w:tcPr>
                  <w:tcW w:w="1743" w:type="dxa"/>
                  <w:gridSpan w:val="2"/>
                  <w:tcBorders>
                    <w:top w:val="single" w:sz="4" w:space="0" w:color="000000"/>
                    <w:left w:val="single" w:sz="4" w:space="0" w:color="000000"/>
                    <w:bottom w:val="single" w:sz="4" w:space="0" w:color="000000"/>
                    <w:right w:val="single" w:sz="4" w:space="0" w:color="000000"/>
                  </w:tcBorders>
                  <w:shd w:val="clear" w:color="auto" w:fill="BE151D"/>
                </w:tcPr>
                <w:p w:rsidR="00437F0A" w:rsidRDefault="00437F0A" w:rsidP="00D942DF">
                  <w:pPr>
                    <w:spacing w:before="100" w:after="100"/>
                    <w:jc w:val="center"/>
                    <w:rPr>
                      <w:rFonts w:ascii="Arial Narrow" w:hAnsi="Arial Narrow"/>
                      <w:b/>
                      <w:color w:val="FFFFFF"/>
                      <w:sz w:val="22"/>
                      <w:szCs w:val="22"/>
                    </w:rPr>
                  </w:pPr>
                  <w:r>
                    <w:rPr>
                      <w:rFonts w:ascii="Arial Narrow" w:hAnsi="Arial Narrow"/>
                      <w:b/>
                      <w:color w:val="FFFFFF"/>
                      <w:sz w:val="22"/>
                      <w:szCs w:val="22"/>
                    </w:rPr>
                    <w:t>Novice</w:t>
                  </w:r>
                </w:p>
              </w:tc>
            </w:tr>
            <w:tr w:rsidR="00437F0A" w:rsidRPr="003C4427" w:rsidTr="00437F0A">
              <w:trPr>
                <w:gridAfter w:val="1"/>
                <w:wAfter w:w="113" w:type="dxa"/>
                <w:trHeight w:val="855"/>
              </w:trPr>
              <w:tc>
                <w:tcPr>
                  <w:tcW w:w="1424" w:type="dxa"/>
                  <w:gridSpan w:val="2"/>
                  <w:tcBorders>
                    <w:top w:val="single" w:sz="4" w:space="0" w:color="auto"/>
                    <w:left w:val="single" w:sz="4" w:space="0" w:color="auto"/>
                    <w:bottom w:val="single" w:sz="4" w:space="0" w:color="auto"/>
                    <w:right w:val="single" w:sz="4" w:space="0" w:color="auto"/>
                  </w:tcBorders>
                  <w:shd w:val="clear" w:color="auto" w:fill="C0C0C0"/>
                </w:tcPr>
                <w:p w:rsidR="00437F0A" w:rsidRPr="003C4427" w:rsidRDefault="00437F0A" w:rsidP="00D942DF">
                  <w:pPr>
                    <w:spacing w:before="100" w:after="100"/>
                    <w:rPr>
                      <w:rFonts w:ascii="Arial Narrow" w:hAnsi="Arial Narrow"/>
                      <w:b/>
                      <w:sz w:val="22"/>
                      <w:szCs w:val="22"/>
                    </w:rPr>
                  </w:pPr>
                  <w:r>
                    <w:rPr>
                      <w:rFonts w:ascii="Arial Narrow" w:hAnsi="Arial Narrow"/>
                      <w:b/>
                      <w:sz w:val="22"/>
                      <w:szCs w:val="22"/>
                    </w:rPr>
                    <w:t>Application</w:t>
                  </w:r>
                </w:p>
              </w:tc>
              <w:tc>
                <w:tcPr>
                  <w:tcW w:w="1743" w:type="dxa"/>
                  <w:gridSpan w:val="2"/>
                  <w:tcBorders>
                    <w:top w:val="single" w:sz="4" w:space="0" w:color="auto"/>
                    <w:left w:val="single" w:sz="4" w:space="0" w:color="auto"/>
                    <w:bottom w:val="single" w:sz="4" w:space="0" w:color="auto"/>
                    <w:right w:val="single" w:sz="4" w:space="0" w:color="auto"/>
                  </w:tcBorders>
                </w:tcPr>
                <w:p w:rsidR="00437F0A" w:rsidRPr="003C4427" w:rsidRDefault="00437F0A" w:rsidP="00D942DF">
                  <w:pPr>
                    <w:spacing w:before="100" w:after="100"/>
                    <w:rPr>
                      <w:rFonts w:ascii="Arial Narrow" w:hAnsi="Arial Narrow"/>
                      <w:b/>
                      <w:color w:val="BE151D"/>
                      <w:sz w:val="22"/>
                      <w:szCs w:val="22"/>
                    </w:rPr>
                  </w:pPr>
                  <w:r>
                    <w:rPr>
                      <w:rFonts w:ascii="Arial Narrow" w:hAnsi="Arial Narrow"/>
                      <w:sz w:val="22"/>
                      <w:szCs w:val="22"/>
                    </w:rPr>
                    <w:t xml:space="preserve">Student creates addressing scheme that is effective and efficient. Uses knowledge to adjust the scheme for the changing needs of the network. </w:t>
                  </w:r>
                </w:p>
                <w:p w:rsidR="00437F0A" w:rsidRPr="003C4427" w:rsidRDefault="00437F0A" w:rsidP="00D942DF">
                  <w:pPr>
                    <w:spacing w:before="100" w:after="100"/>
                    <w:rPr>
                      <w:rFonts w:ascii="Arial Narrow" w:hAnsi="Arial Narrow"/>
                      <w:b/>
                      <w:sz w:val="22"/>
                      <w:szCs w:val="22"/>
                    </w:rPr>
                  </w:pPr>
                  <w:r w:rsidRPr="003C4427">
                    <w:rPr>
                      <w:rFonts w:ascii="Arial Narrow" w:hAnsi="Arial Narrow"/>
                      <w:b/>
                      <w:sz w:val="22"/>
                      <w:szCs w:val="22"/>
                    </w:rPr>
                    <w:t>(</w:t>
                  </w:r>
                  <w:r>
                    <w:rPr>
                      <w:rFonts w:ascii="Arial Narrow" w:hAnsi="Arial Narrow"/>
                      <w:b/>
                      <w:sz w:val="22"/>
                      <w:szCs w:val="22"/>
                    </w:rPr>
                    <w:t>31-33</w:t>
                  </w:r>
                  <w:r w:rsidRPr="003C4427">
                    <w:rPr>
                      <w:rFonts w:ascii="Arial Narrow" w:hAnsi="Arial Narrow"/>
                      <w:b/>
                      <w:sz w:val="22"/>
                      <w:szCs w:val="22"/>
                    </w:rPr>
                    <w:t xml:space="preserve"> points)</w:t>
                  </w:r>
                </w:p>
              </w:tc>
              <w:tc>
                <w:tcPr>
                  <w:tcW w:w="1743" w:type="dxa"/>
                  <w:gridSpan w:val="2"/>
                  <w:tcBorders>
                    <w:top w:val="single" w:sz="4" w:space="0" w:color="auto"/>
                    <w:left w:val="single" w:sz="4" w:space="0" w:color="auto"/>
                    <w:bottom w:val="single" w:sz="4" w:space="0" w:color="auto"/>
                    <w:right w:val="single" w:sz="4" w:space="0" w:color="auto"/>
                  </w:tcBorders>
                </w:tcPr>
                <w:p w:rsidR="00437F0A" w:rsidRPr="003C4427" w:rsidRDefault="00437F0A" w:rsidP="00D942DF">
                  <w:pPr>
                    <w:spacing w:before="100" w:after="100"/>
                    <w:rPr>
                      <w:rFonts w:ascii="Arial Narrow" w:hAnsi="Arial Narrow"/>
                      <w:sz w:val="22"/>
                      <w:szCs w:val="22"/>
                    </w:rPr>
                  </w:pPr>
                  <w:r>
                    <w:rPr>
                      <w:rFonts w:ascii="Arial Narrow" w:hAnsi="Arial Narrow"/>
                      <w:sz w:val="22"/>
                      <w:szCs w:val="22"/>
                    </w:rPr>
                    <w:t>Student creates a competent addressing scheme that meets the demand of the given network. Provides for future growth.</w:t>
                  </w:r>
                </w:p>
                <w:p w:rsidR="00437F0A" w:rsidRPr="003C4427" w:rsidRDefault="00437F0A" w:rsidP="00D942DF">
                  <w:pPr>
                    <w:spacing w:before="100" w:after="100"/>
                    <w:rPr>
                      <w:rFonts w:ascii="Arial Narrow" w:hAnsi="Arial Narrow"/>
                      <w:sz w:val="22"/>
                      <w:szCs w:val="22"/>
                    </w:rPr>
                  </w:pPr>
                  <w:r>
                    <w:rPr>
                      <w:rFonts w:ascii="Arial Narrow" w:hAnsi="Arial Narrow"/>
                      <w:b/>
                      <w:sz w:val="22"/>
                      <w:szCs w:val="22"/>
                    </w:rPr>
                    <w:t>(27-30</w:t>
                  </w:r>
                  <w:r w:rsidRPr="003C4427">
                    <w:rPr>
                      <w:rFonts w:ascii="Arial Narrow" w:hAnsi="Arial Narrow"/>
                      <w:b/>
                      <w:sz w:val="22"/>
                      <w:szCs w:val="22"/>
                    </w:rPr>
                    <w:t xml:space="preserve"> points)</w:t>
                  </w:r>
                </w:p>
              </w:tc>
              <w:tc>
                <w:tcPr>
                  <w:tcW w:w="1743" w:type="dxa"/>
                  <w:gridSpan w:val="2"/>
                  <w:tcBorders>
                    <w:top w:val="single" w:sz="4" w:space="0" w:color="auto"/>
                    <w:left w:val="single" w:sz="4" w:space="0" w:color="auto"/>
                    <w:bottom w:val="single" w:sz="4" w:space="0" w:color="auto"/>
                    <w:right w:val="single" w:sz="4" w:space="0" w:color="auto"/>
                  </w:tcBorders>
                </w:tcPr>
                <w:p w:rsidR="00437F0A" w:rsidRPr="003C4427" w:rsidRDefault="00437F0A" w:rsidP="00D942DF">
                  <w:pPr>
                    <w:spacing w:before="100" w:after="100"/>
                    <w:rPr>
                      <w:rFonts w:ascii="Arial Narrow" w:hAnsi="Arial Narrow"/>
                      <w:sz w:val="22"/>
                      <w:szCs w:val="22"/>
                    </w:rPr>
                  </w:pPr>
                  <w:r>
                    <w:rPr>
                      <w:rFonts w:ascii="Arial Narrow" w:hAnsi="Arial Narrow"/>
                      <w:sz w:val="22"/>
                      <w:szCs w:val="22"/>
                    </w:rPr>
                    <w:t>Student creates addressing scheme with limited adaptability for future growth.</w:t>
                  </w:r>
                </w:p>
                <w:p w:rsidR="00437F0A" w:rsidRPr="003C4427" w:rsidRDefault="00437F0A" w:rsidP="00D942DF">
                  <w:pPr>
                    <w:spacing w:before="100" w:after="100"/>
                    <w:rPr>
                      <w:rFonts w:ascii="Arial Narrow" w:hAnsi="Arial Narrow"/>
                      <w:sz w:val="22"/>
                      <w:szCs w:val="22"/>
                    </w:rPr>
                  </w:pPr>
                  <w:r>
                    <w:rPr>
                      <w:rFonts w:ascii="Arial Narrow" w:hAnsi="Arial Narrow"/>
                      <w:b/>
                      <w:sz w:val="22"/>
                      <w:szCs w:val="22"/>
                    </w:rPr>
                    <w:t>(23-26</w:t>
                  </w:r>
                  <w:r w:rsidRPr="003C4427">
                    <w:rPr>
                      <w:rFonts w:ascii="Arial Narrow" w:hAnsi="Arial Narrow"/>
                      <w:b/>
                      <w:sz w:val="22"/>
                      <w:szCs w:val="22"/>
                    </w:rPr>
                    <w:t xml:space="preserve"> points)</w:t>
                  </w:r>
                </w:p>
              </w:tc>
              <w:tc>
                <w:tcPr>
                  <w:tcW w:w="1743" w:type="dxa"/>
                  <w:gridSpan w:val="2"/>
                  <w:tcBorders>
                    <w:top w:val="single" w:sz="4" w:space="0" w:color="auto"/>
                    <w:left w:val="single" w:sz="4" w:space="0" w:color="auto"/>
                    <w:bottom w:val="single" w:sz="4" w:space="0" w:color="auto"/>
                    <w:right w:val="single" w:sz="4" w:space="0" w:color="auto"/>
                  </w:tcBorders>
                </w:tcPr>
                <w:p w:rsidR="00437F0A" w:rsidRPr="003C4427" w:rsidRDefault="00437F0A" w:rsidP="00D942DF">
                  <w:pPr>
                    <w:spacing w:before="100" w:after="100"/>
                    <w:rPr>
                      <w:rFonts w:ascii="Arial Narrow" w:hAnsi="Arial Narrow"/>
                      <w:sz w:val="22"/>
                      <w:szCs w:val="22"/>
                    </w:rPr>
                  </w:pPr>
                  <w:r>
                    <w:rPr>
                      <w:rFonts w:ascii="Arial Narrow" w:hAnsi="Arial Narrow"/>
                      <w:sz w:val="22"/>
                      <w:szCs w:val="22"/>
                    </w:rPr>
                    <w:t>Student creates addressing scheme but needed coaching to complete the task. Limited personal judgment used.</w:t>
                  </w:r>
                </w:p>
                <w:p w:rsidR="00437F0A" w:rsidRPr="003C4427" w:rsidRDefault="00437F0A" w:rsidP="00D942DF">
                  <w:pPr>
                    <w:spacing w:before="100" w:after="100"/>
                    <w:rPr>
                      <w:rFonts w:ascii="Arial Narrow" w:hAnsi="Arial Narrow"/>
                      <w:b/>
                      <w:sz w:val="22"/>
                      <w:szCs w:val="22"/>
                    </w:rPr>
                  </w:pPr>
                  <w:r w:rsidRPr="003C4427">
                    <w:rPr>
                      <w:rFonts w:ascii="Arial Narrow" w:hAnsi="Arial Narrow"/>
                      <w:b/>
                      <w:sz w:val="22"/>
                      <w:szCs w:val="22"/>
                    </w:rPr>
                    <w:t>(</w:t>
                  </w:r>
                  <w:r>
                    <w:rPr>
                      <w:rFonts w:ascii="Arial Narrow" w:hAnsi="Arial Narrow"/>
                      <w:b/>
                      <w:sz w:val="22"/>
                      <w:szCs w:val="22"/>
                    </w:rPr>
                    <w:t>19-22</w:t>
                  </w:r>
                  <w:r w:rsidRPr="003C4427">
                    <w:rPr>
                      <w:rFonts w:ascii="Arial Narrow" w:hAnsi="Arial Narrow"/>
                      <w:b/>
                      <w:sz w:val="22"/>
                      <w:szCs w:val="22"/>
                    </w:rPr>
                    <w:t xml:space="preserve"> points)</w:t>
                  </w:r>
                </w:p>
              </w:tc>
              <w:tc>
                <w:tcPr>
                  <w:tcW w:w="1743" w:type="dxa"/>
                  <w:gridSpan w:val="2"/>
                  <w:tcBorders>
                    <w:top w:val="single" w:sz="4" w:space="0" w:color="auto"/>
                    <w:left w:val="single" w:sz="4" w:space="0" w:color="auto"/>
                    <w:bottom w:val="single" w:sz="4" w:space="0" w:color="auto"/>
                    <w:right w:val="single" w:sz="4" w:space="0" w:color="auto"/>
                  </w:tcBorders>
                </w:tcPr>
                <w:p w:rsidR="00437F0A" w:rsidRDefault="00437F0A" w:rsidP="00D942DF">
                  <w:pPr>
                    <w:spacing w:before="100" w:after="100"/>
                    <w:rPr>
                      <w:rFonts w:ascii="Arial Narrow" w:hAnsi="Arial Narrow"/>
                      <w:sz w:val="22"/>
                      <w:szCs w:val="22"/>
                    </w:rPr>
                  </w:pPr>
                  <w:r>
                    <w:rPr>
                      <w:rFonts w:ascii="Arial Narrow" w:hAnsi="Arial Narrow"/>
                      <w:sz w:val="22"/>
                      <w:szCs w:val="22"/>
                    </w:rPr>
                    <w:t>Student creates addressing scheme only after large amount of coaching and reteaching. Needed detailed script to complete task.</w:t>
                  </w:r>
                </w:p>
                <w:p w:rsidR="00437F0A" w:rsidRPr="00262581" w:rsidRDefault="00437F0A" w:rsidP="00D942DF">
                  <w:pPr>
                    <w:spacing w:before="100" w:after="100"/>
                    <w:rPr>
                      <w:rFonts w:ascii="Arial Narrow" w:hAnsi="Arial Narrow"/>
                      <w:b/>
                      <w:sz w:val="22"/>
                      <w:szCs w:val="22"/>
                    </w:rPr>
                  </w:pPr>
                  <w:r>
                    <w:rPr>
                      <w:rFonts w:ascii="Arial Narrow" w:hAnsi="Arial Narrow"/>
                      <w:b/>
                      <w:sz w:val="22"/>
                      <w:szCs w:val="22"/>
                    </w:rPr>
                    <w:t>(0-18 points)</w:t>
                  </w:r>
                </w:p>
              </w:tc>
            </w:tr>
          </w:tbl>
          <w:p w:rsidR="00C65C5A" w:rsidRPr="006C58A0" w:rsidRDefault="00C65C5A" w:rsidP="006C58A0">
            <w:pPr>
              <w:spacing w:after="100"/>
              <w:rPr>
                <w:rFonts w:ascii="Arial" w:hAnsi="Arial" w:cs="Arial"/>
                <w:sz w:val="22"/>
                <w:szCs w:val="22"/>
              </w:rPr>
            </w:pPr>
          </w:p>
        </w:tc>
      </w:tr>
    </w:tbl>
    <w:p w:rsidR="00FE49BB" w:rsidRPr="00FE49BB" w:rsidRDefault="00FE49BB" w:rsidP="00FE49BB">
      <w:pPr>
        <w:spacing w:before="200" w:after="100"/>
        <w:rPr>
          <w:rFonts w:ascii="Arial" w:hAnsi="Arial" w:cs="Arial"/>
          <w:sz w:val="22"/>
          <w:szCs w:val="22"/>
        </w:rPr>
      </w:pPr>
      <w:r w:rsidRPr="00FE49BB">
        <w:rPr>
          <w:rFonts w:ascii="Arial" w:hAnsi="Arial" w:cs="Arial"/>
          <w:b/>
          <w:sz w:val="22"/>
          <w:szCs w:val="22"/>
        </w:rPr>
        <w:lastRenderedPageBreak/>
        <w:t>Resources</w:t>
      </w:r>
      <w:r w:rsidRPr="00FE49BB">
        <w:rPr>
          <w:rFonts w:ascii="Arial" w:hAnsi="Arial" w:cs="Arial"/>
          <w:sz w:val="22"/>
          <w:szCs w:val="22"/>
        </w:rPr>
        <w:t>:</w:t>
      </w:r>
    </w:p>
    <w:p w:rsidR="00FE49BB" w:rsidRPr="00FE49BB" w:rsidRDefault="00FE49BB" w:rsidP="00FE49BB">
      <w:pPr>
        <w:spacing w:after="100"/>
        <w:rPr>
          <w:rFonts w:ascii="Arial" w:hAnsi="Arial" w:cs="Arial"/>
          <w:b/>
          <w:i/>
          <w:sz w:val="22"/>
          <w:szCs w:val="22"/>
        </w:rPr>
      </w:pPr>
      <w:r w:rsidRPr="00FE49BB">
        <w:rPr>
          <w:rFonts w:ascii="Arial" w:hAnsi="Arial" w:cs="Arial"/>
          <w:sz w:val="22"/>
          <w:szCs w:val="22"/>
        </w:rPr>
        <w:t xml:space="preserve">Chapters 5 </w:t>
      </w:r>
      <w:r>
        <w:rPr>
          <w:rFonts w:ascii="Arial" w:hAnsi="Arial" w:cs="Arial"/>
          <w:sz w:val="22"/>
          <w:szCs w:val="22"/>
        </w:rPr>
        <w:t>and</w:t>
      </w:r>
      <w:r w:rsidRPr="00FE49BB">
        <w:rPr>
          <w:rFonts w:ascii="Arial" w:hAnsi="Arial" w:cs="Arial"/>
          <w:sz w:val="22"/>
          <w:szCs w:val="22"/>
        </w:rPr>
        <w:t xml:space="preserve"> 6 </w:t>
      </w:r>
      <w:r w:rsidRPr="00FE49BB">
        <w:rPr>
          <w:rFonts w:ascii="Arial" w:hAnsi="Arial" w:cs="Arial"/>
          <w:i/>
          <w:sz w:val="22"/>
          <w:szCs w:val="22"/>
        </w:rPr>
        <w:t>Understanding by Design</w:t>
      </w:r>
      <w:r w:rsidRPr="00FE49BB">
        <w:rPr>
          <w:rFonts w:ascii="Arial" w:hAnsi="Arial" w:cs="Arial"/>
          <w:b/>
          <w:i/>
          <w:sz w:val="22"/>
          <w:szCs w:val="22"/>
        </w:rPr>
        <w:t xml:space="preserve"> </w:t>
      </w:r>
    </w:p>
    <w:p w:rsidR="00FE49BB" w:rsidRPr="00FE49BB" w:rsidRDefault="00FE49BB" w:rsidP="00FE49BB">
      <w:pPr>
        <w:spacing w:after="200"/>
        <w:rPr>
          <w:rFonts w:ascii="Arial" w:hAnsi="Arial" w:cs="Arial"/>
          <w:sz w:val="22"/>
          <w:szCs w:val="22"/>
        </w:rPr>
      </w:pPr>
      <w:r w:rsidRPr="00FE49BB">
        <w:rPr>
          <w:rFonts w:ascii="Arial" w:hAnsi="Arial" w:cs="Arial"/>
          <w:sz w:val="22"/>
          <w:szCs w:val="22"/>
        </w:rPr>
        <w:t>Analytic Rubric for Understanding (Found in Resource section)</w:t>
      </w:r>
    </w:p>
    <w:p w:rsidR="00576B97" w:rsidRPr="00576B97" w:rsidRDefault="00717987" w:rsidP="00576B97">
      <w:pPr>
        <w:spacing w:before="200" w:after="100"/>
        <w:rPr>
          <w:rFonts w:ascii="Arial" w:hAnsi="Arial" w:cs="Arial"/>
          <w:b/>
          <w:sz w:val="22"/>
          <w:szCs w:val="22"/>
        </w:rPr>
      </w:pPr>
      <w:r>
        <w:rPr>
          <w:rFonts w:ascii="Arial" w:hAnsi="Arial" w:cs="Arial"/>
          <w:b/>
          <w:sz w:val="22"/>
          <w:szCs w:val="22"/>
        </w:rPr>
        <w:br w:type="page"/>
      </w:r>
      <w:r w:rsidR="00576B97" w:rsidRPr="00576B97">
        <w:rPr>
          <w:rFonts w:ascii="Arial" w:hAnsi="Arial" w:cs="Arial"/>
          <w:b/>
          <w:sz w:val="22"/>
          <w:szCs w:val="22"/>
        </w:rPr>
        <w:lastRenderedPageBreak/>
        <w:t>4. Learning Activities and Teaching</w:t>
      </w:r>
    </w:p>
    <w:p w:rsidR="00717987" w:rsidRPr="00717987" w:rsidRDefault="00576B97" w:rsidP="00717987">
      <w:pPr>
        <w:spacing w:before="100" w:after="240"/>
        <w:rPr>
          <w:rFonts w:ascii="Arial" w:hAnsi="Arial" w:cs="Arial"/>
          <w:sz w:val="22"/>
          <w:szCs w:val="22"/>
        </w:rPr>
      </w:pPr>
      <w:r>
        <w:rPr>
          <w:rFonts w:ascii="Arial" w:hAnsi="Arial" w:cs="Arial"/>
          <w:sz w:val="22"/>
          <w:szCs w:val="22"/>
        </w:rPr>
        <w:t>Develop</w:t>
      </w:r>
      <w:r w:rsidRPr="00576B97">
        <w:rPr>
          <w:rFonts w:ascii="Arial" w:hAnsi="Arial" w:cs="Arial"/>
          <w:sz w:val="22"/>
          <w:szCs w:val="22"/>
        </w:rPr>
        <w:t xml:space="preserve"> the learning activities and teaching that will promote student/teacher/faculty understanding, interest, and excellence. While developing the learning activities</w:t>
      </w:r>
      <w:r w:rsidR="00387B8B">
        <w:rPr>
          <w:rFonts w:ascii="Arial" w:hAnsi="Arial" w:cs="Arial"/>
          <w:sz w:val="22"/>
          <w:szCs w:val="22"/>
        </w:rPr>
        <w:t>,</w:t>
      </w:r>
      <w:r w:rsidRPr="00576B97">
        <w:rPr>
          <w:rFonts w:ascii="Arial" w:hAnsi="Arial" w:cs="Arial"/>
          <w:sz w:val="22"/>
          <w:szCs w:val="22"/>
        </w:rPr>
        <w:t xml:space="preserve"> you will be required to include how technology (including assistive technology) will be integrated into your activities.</w:t>
      </w:r>
    </w:p>
    <w:p w:rsidR="00717987" w:rsidRPr="00717987" w:rsidRDefault="00717987" w:rsidP="00717987">
      <w:pPr>
        <w:spacing w:after="100"/>
        <w:jc w:val="both"/>
        <w:rPr>
          <w:rFonts w:ascii="Arial" w:hAnsi="Arial" w:cs="Arial"/>
          <w:sz w:val="22"/>
          <w:szCs w:val="22"/>
        </w:rPr>
      </w:pPr>
      <w:r w:rsidRPr="00717987">
        <w:rPr>
          <w:rFonts w:ascii="Arial" w:hAnsi="Arial" w:cs="Arial"/>
          <w:sz w:val="22"/>
          <w:szCs w:val="22"/>
        </w:rPr>
        <w:t>Use these guiding questions as you begin to develop your activities:</w:t>
      </w:r>
    </w:p>
    <w:p w:rsidR="00717987" w:rsidRPr="00717987" w:rsidRDefault="00717987" w:rsidP="00717987">
      <w:pPr>
        <w:numPr>
          <w:ilvl w:val="0"/>
          <w:numId w:val="10"/>
        </w:numPr>
        <w:spacing w:after="100"/>
        <w:jc w:val="both"/>
        <w:rPr>
          <w:rFonts w:ascii="Arial" w:hAnsi="Arial" w:cs="Arial"/>
          <w:sz w:val="22"/>
          <w:szCs w:val="22"/>
        </w:rPr>
      </w:pPr>
      <w:r w:rsidRPr="00717987">
        <w:rPr>
          <w:rFonts w:ascii="Arial" w:hAnsi="Arial" w:cs="Arial"/>
          <w:sz w:val="22"/>
          <w:szCs w:val="22"/>
        </w:rPr>
        <w:t>How do the activities account for prerequisite or enabling skills required?</w:t>
      </w:r>
    </w:p>
    <w:p w:rsidR="00717987" w:rsidRPr="00717987" w:rsidRDefault="00717987" w:rsidP="00717987">
      <w:pPr>
        <w:numPr>
          <w:ilvl w:val="0"/>
          <w:numId w:val="10"/>
        </w:numPr>
        <w:spacing w:after="100"/>
        <w:jc w:val="both"/>
        <w:rPr>
          <w:rFonts w:ascii="Arial" w:hAnsi="Arial" w:cs="Arial"/>
          <w:sz w:val="22"/>
          <w:szCs w:val="22"/>
        </w:rPr>
      </w:pPr>
      <w:r w:rsidRPr="00717987">
        <w:rPr>
          <w:rFonts w:ascii="Arial" w:hAnsi="Arial" w:cs="Arial"/>
          <w:sz w:val="22"/>
          <w:szCs w:val="22"/>
        </w:rPr>
        <w:t xml:space="preserve">Identify ways in which the instruction is designed to reach every student? </w:t>
      </w:r>
    </w:p>
    <w:p w:rsidR="00717987" w:rsidRPr="00717987" w:rsidRDefault="00717987" w:rsidP="00717987">
      <w:pPr>
        <w:numPr>
          <w:ilvl w:val="0"/>
          <w:numId w:val="10"/>
        </w:numPr>
        <w:spacing w:after="100"/>
        <w:jc w:val="both"/>
        <w:rPr>
          <w:rFonts w:ascii="Arial" w:hAnsi="Arial" w:cs="Arial"/>
          <w:sz w:val="22"/>
          <w:szCs w:val="22"/>
        </w:rPr>
      </w:pPr>
      <w:r w:rsidRPr="00717987">
        <w:rPr>
          <w:rFonts w:ascii="Arial" w:hAnsi="Arial" w:cs="Arial"/>
          <w:sz w:val="22"/>
          <w:szCs w:val="22"/>
        </w:rPr>
        <w:t>Identify ways the activities provide opportunities to gather evidence from “work-in-progress.”</w:t>
      </w:r>
    </w:p>
    <w:p w:rsidR="00717987" w:rsidRPr="00717987" w:rsidRDefault="00717987" w:rsidP="00717987">
      <w:pPr>
        <w:numPr>
          <w:ilvl w:val="0"/>
          <w:numId w:val="10"/>
        </w:numPr>
        <w:spacing w:after="100"/>
        <w:jc w:val="both"/>
        <w:rPr>
          <w:rFonts w:ascii="Arial" w:hAnsi="Arial" w:cs="Arial"/>
          <w:sz w:val="22"/>
          <w:szCs w:val="22"/>
        </w:rPr>
      </w:pPr>
      <w:r w:rsidRPr="00717987">
        <w:rPr>
          <w:rFonts w:ascii="Arial" w:hAnsi="Arial" w:cs="Arial"/>
          <w:sz w:val="22"/>
          <w:szCs w:val="22"/>
        </w:rPr>
        <w:t>How do the activities provide students an opportunity to “put it all together” (to see the big picture)?</w:t>
      </w:r>
    </w:p>
    <w:p w:rsidR="00717987" w:rsidRPr="00717987" w:rsidRDefault="00717987" w:rsidP="00717987">
      <w:pPr>
        <w:numPr>
          <w:ilvl w:val="0"/>
          <w:numId w:val="10"/>
        </w:numPr>
        <w:spacing w:after="100"/>
        <w:jc w:val="both"/>
        <w:rPr>
          <w:rFonts w:ascii="Arial" w:hAnsi="Arial" w:cs="Arial"/>
          <w:sz w:val="22"/>
          <w:szCs w:val="22"/>
        </w:rPr>
      </w:pPr>
      <w:r w:rsidRPr="00717987">
        <w:rPr>
          <w:rFonts w:ascii="Arial" w:hAnsi="Arial" w:cs="Arial"/>
          <w:sz w:val="22"/>
          <w:szCs w:val="22"/>
        </w:rPr>
        <w:t xml:space="preserve">Do the activities provide students an opportunity to work with significant ideas and relationships that are included in the standards? </w:t>
      </w:r>
    </w:p>
    <w:p w:rsidR="00717987" w:rsidRPr="00717987" w:rsidRDefault="00717987" w:rsidP="00717987">
      <w:pPr>
        <w:numPr>
          <w:ilvl w:val="0"/>
          <w:numId w:val="10"/>
        </w:numPr>
        <w:spacing w:after="100"/>
        <w:jc w:val="both"/>
        <w:rPr>
          <w:rFonts w:ascii="Arial" w:hAnsi="Arial" w:cs="Arial"/>
          <w:sz w:val="22"/>
          <w:szCs w:val="22"/>
        </w:rPr>
      </w:pPr>
      <w:r w:rsidRPr="00717987">
        <w:rPr>
          <w:rFonts w:ascii="Arial" w:hAnsi="Arial" w:cs="Arial"/>
          <w:sz w:val="22"/>
          <w:szCs w:val="22"/>
        </w:rPr>
        <w:t xml:space="preserve">Do the activities provide students an opportunity to construct their own knowledge? </w:t>
      </w:r>
    </w:p>
    <w:p w:rsidR="00717987" w:rsidRPr="00717987" w:rsidRDefault="00717987" w:rsidP="00717987">
      <w:pPr>
        <w:numPr>
          <w:ilvl w:val="0"/>
          <w:numId w:val="10"/>
        </w:numPr>
        <w:spacing w:after="100"/>
        <w:jc w:val="both"/>
        <w:rPr>
          <w:rFonts w:ascii="Arial" w:hAnsi="Arial" w:cs="Arial"/>
          <w:sz w:val="22"/>
          <w:szCs w:val="22"/>
        </w:rPr>
      </w:pPr>
      <w:r w:rsidRPr="00717987">
        <w:rPr>
          <w:rFonts w:ascii="Arial" w:hAnsi="Arial" w:cs="Arial"/>
          <w:sz w:val="22"/>
          <w:szCs w:val="22"/>
        </w:rPr>
        <w:t xml:space="preserve">Do the activities stimulate higher order thinking and discussion? </w:t>
      </w:r>
    </w:p>
    <w:p w:rsidR="00717987" w:rsidRPr="00717987" w:rsidRDefault="00717987" w:rsidP="00717987">
      <w:pPr>
        <w:numPr>
          <w:ilvl w:val="0"/>
          <w:numId w:val="10"/>
        </w:numPr>
        <w:spacing w:after="100"/>
        <w:jc w:val="both"/>
        <w:rPr>
          <w:rFonts w:ascii="Arial" w:hAnsi="Arial" w:cs="Arial"/>
          <w:sz w:val="22"/>
          <w:szCs w:val="22"/>
        </w:rPr>
      </w:pPr>
      <w:r w:rsidRPr="00717987">
        <w:rPr>
          <w:rFonts w:ascii="Arial" w:hAnsi="Arial" w:cs="Arial"/>
          <w:sz w:val="22"/>
          <w:szCs w:val="22"/>
        </w:rPr>
        <w:t>What technology is being integrated into the activities to meet the needs of all students? (Assistive technology)</w:t>
      </w:r>
    </w:p>
    <w:p w:rsidR="00717987" w:rsidRPr="00717987" w:rsidRDefault="00717987" w:rsidP="00717987">
      <w:pPr>
        <w:numPr>
          <w:ilvl w:val="0"/>
          <w:numId w:val="10"/>
        </w:numPr>
        <w:spacing w:after="100"/>
        <w:jc w:val="both"/>
        <w:rPr>
          <w:rFonts w:ascii="Arial" w:hAnsi="Arial" w:cs="Arial"/>
          <w:sz w:val="22"/>
          <w:szCs w:val="22"/>
        </w:rPr>
      </w:pPr>
      <w:r w:rsidRPr="00717987">
        <w:rPr>
          <w:rFonts w:ascii="Arial" w:hAnsi="Arial" w:cs="Arial"/>
          <w:sz w:val="22"/>
          <w:szCs w:val="22"/>
        </w:rPr>
        <w:t xml:space="preserve">What will be the hook to ENGAGE students? </w:t>
      </w:r>
    </w:p>
    <w:p w:rsidR="00717987" w:rsidRPr="00717987" w:rsidRDefault="00717987" w:rsidP="00717987">
      <w:pPr>
        <w:numPr>
          <w:ilvl w:val="0"/>
          <w:numId w:val="10"/>
        </w:numPr>
        <w:spacing w:after="100"/>
        <w:jc w:val="both"/>
        <w:rPr>
          <w:rFonts w:ascii="Arial" w:hAnsi="Arial" w:cs="Arial"/>
          <w:sz w:val="22"/>
          <w:szCs w:val="22"/>
        </w:rPr>
      </w:pPr>
      <w:r w:rsidRPr="00717987">
        <w:rPr>
          <w:rFonts w:ascii="Arial" w:hAnsi="Arial" w:cs="Arial"/>
          <w:sz w:val="22"/>
          <w:szCs w:val="22"/>
        </w:rPr>
        <w:t>What will the students be doing to learn? (EXPLORE)</w:t>
      </w:r>
    </w:p>
    <w:p w:rsidR="00717987" w:rsidRDefault="00717987" w:rsidP="00717987">
      <w:pPr>
        <w:numPr>
          <w:ilvl w:val="0"/>
          <w:numId w:val="10"/>
        </w:numPr>
        <w:spacing w:after="100"/>
        <w:jc w:val="both"/>
        <w:rPr>
          <w:rFonts w:ascii="Arial" w:hAnsi="Arial" w:cs="Arial"/>
          <w:sz w:val="22"/>
          <w:szCs w:val="22"/>
        </w:rPr>
      </w:pPr>
      <w:r w:rsidRPr="00717987">
        <w:rPr>
          <w:rFonts w:ascii="Arial" w:hAnsi="Arial" w:cs="Arial"/>
          <w:sz w:val="22"/>
          <w:szCs w:val="22"/>
        </w:rPr>
        <w:t>What instructional strategies will be used to teach this lesson? (ELABORATE)</w:t>
      </w:r>
    </w:p>
    <w:p w:rsidR="00717987" w:rsidRDefault="00717987" w:rsidP="00717987">
      <w:pPr>
        <w:numPr>
          <w:ilvl w:val="0"/>
          <w:numId w:val="10"/>
        </w:numPr>
        <w:spacing w:after="100"/>
        <w:jc w:val="both"/>
        <w:rPr>
          <w:rFonts w:ascii="Arial" w:hAnsi="Arial" w:cs="Arial"/>
          <w:sz w:val="22"/>
          <w:szCs w:val="22"/>
        </w:rPr>
      </w:pPr>
      <w:r w:rsidRPr="00717987">
        <w:rPr>
          <w:rFonts w:ascii="Arial" w:hAnsi="Arial" w:cs="Arial"/>
          <w:sz w:val="22"/>
          <w:szCs w:val="22"/>
        </w:rPr>
        <w:t>What level of learning will be taking place?</w:t>
      </w:r>
    </w:p>
    <w:p w:rsidR="00717987" w:rsidRPr="00717987" w:rsidRDefault="00717987" w:rsidP="00717987">
      <w:pPr>
        <w:numPr>
          <w:ilvl w:val="1"/>
          <w:numId w:val="10"/>
        </w:numPr>
        <w:spacing w:after="100"/>
        <w:jc w:val="both"/>
        <w:rPr>
          <w:rFonts w:ascii="Arial" w:hAnsi="Arial" w:cs="Arial"/>
          <w:sz w:val="22"/>
          <w:szCs w:val="22"/>
        </w:rPr>
      </w:pPr>
      <w:r w:rsidRPr="00717987">
        <w:rPr>
          <w:rFonts w:ascii="Arial" w:hAnsi="Arial" w:cs="Arial"/>
          <w:sz w:val="22"/>
          <w:szCs w:val="22"/>
        </w:rPr>
        <w:t xml:space="preserve">Recall, Comprehension, Application, Analysis, Synthesis, Evaluation </w:t>
      </w:r>
    </w:p>
    <w:p w:rsidR="00717987" w:rsidRPr="00717987" w:rsidRDefault="00717987" w:rsidP="00717987">
      <w:pPr>
        <w:numPr>
          <w:ilvl w:val="0"/>
          <w:numId w:val="10"/>
        </w:numPr>
        <w:spacing w:after="200"/>
        <w:jc w:val="both"/>
        <w:rPr>
          <w:rFonts w:ascii="Arial" w:hAnsi="Arial" w:cs="Arial"/>
          <w:sz w:val="22"/>
          <w:szCs w:val="22"/>
        </w:rPr>
      </w:pPr>
      <w:r w:rsidRPr="00717987">
        <w:rPr>
          <w:rFonts w:ascii="Arial" w:hAnsi="Arial" w:cs="Arial"/>
          <w:sz w:val="22"/>
          <w:szCs w:val="22"/>
        </w:rPr>
        <w:t>What activity will EXTEND student learning?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D429C4" w:rsidRPr="00841971" w:rsidTr="00841971">
        <w:tc>
          <w:tcPr>
            <w:tcW w:w="9576" w:type="dxa"/>
          </w:tcPr>
          <w:p w:rsidR="0076258F" w:rsidRDefault="0076258F" w:rsidP="0076258F">
            <w:pPr>
              <w:rPr>
                <w:rFonts w:ascii="Arial" w:hAnsi="Arial" w:cs="Arial"/>
                <w:sz w:val="22"/>
                <w:szCs w:val="22"/>
              </w:rPr>
            </w:pPr>
            <w:r>
              <w:rPr>
                <w:rFonts w:ascii="Arial" w:hAnsi="Arial" w:cs="Arial"/>
                <w:sz w:val="22"/>
                <w:szCs w:val="22"/>
              </w:rPr>
              <w:t>I have created three assignments in my online course. The order of the assignments will help to walk the class through the content in a logical manner. Each assignment will build on the information learned in the one before. The nature of the assignments will require the students to use industry vocabulary and to use skills learned either in earlier in this course or in other courses. The topic I have selected is taught about six weeks into the second semester of an Associate degree program. The format of the assignments also prepares the students for a course that is taken later in which a large portion of the work is in the form of case studies that will have more than one possible correct solution.</w:t>
            </w:r>
          </w:p>
          <w:p w:rsidR="0076258F" w:rsidRDefault="0076258F" w:rsidP="0076258F">
            <w:pPr>
              <w:rPr>
                <w:rFonts w:ascii="Arial" w:hAnsi="Arial" w:cs="Arial"/>
                <w:sz w:val="22"/>
                <w:szCs w:val="22"/>
              </w:rPr>
            </w:pPr>
          </w:p>
          <w:p w:rsidR="0076258F" w:rsidRDefault="0076258F" w:rsidP="0076258F">
            <w:pPr>
              <w:rPr>
                <w:rFonts w:ascii="Arial" w:hAnsi="Arial" w:cs="Arial"/>
                <w:sz w:val="22"/>
                <w:szCs w:val="22"/>
              </w:rPr>
            </w:pPr>
            <w:r>
              <w:rPr>
                <w:rFonts w:ascii="Arial" w:hAnsi="Arial" w:cs="Arial"/>
                <w:sz w:val="22"/>
                <w:szCs w:val="22"/>
              </w:rPr>
              <w:t>The following is the lesson plan for the chapter being covered in the online course.</w:t>
            </w:r>
          </w:p>
          <w:p w:rsidR="0076258F" w:rsidRDefault="0076258F" w:rsidP="0076258F">
            <w:pPr>
              <w:rPr>
                <w:rFonts w:ascii="Arial" w:hAnsi="Arial" w:cs="Arial"/>
                <w:sz w:val="22"/>
                <w:szCs w:val="22"/>
              </w:rPr>
            </w:pPr>
          </w:p>
          <w:p w:rsidR="0076258F" w:rsidRDefault="0076258F" w:rsidP="0076258F">
            <w:pPr>
              <w:rPr>
                <w:rFonts w:ascii="Arial" w:hAnsi="Arial" w:cs="Arial"/>
                <w:sz w:val="22"/>
                <w:szCs w:val="22"/>
              </w:rPr>
            </w:pPr>
            <w:r>
              <w:rPr>
                <w:rFonts w:ascii="Arial" w:hAnsi="Arial" w:cs="Arial"/>
                <w:sz w:val="22"/>
                <w:szCs w:val="22"/>
              </w:rPr>
              <w:t xml:space="preserve">Monday: (The Hook) </w:t>
            </w:r>
          </w:p>
          <w:p w:rsidR="0076258F" w:rsidRDefault="0076258F" w:rsidP="0076258F">
            <w:pPr>
              <w:pStyle w:val="ListParagraph"/>
              <w:numPr>
                <w:ilvl w:val="0"/>
                <w:numId w:val="15"/>
              </w:numPr>
              <w:spacing w:line="240" w:lineRule="auto"/>
              <w:contextualSpacing/>
              <w:rPr>
                <w:rFonts w:ascii="Arial" w:hAnsi="Arial" w:cs="Arial"/>
              </w:rPr>
            </w:pPr>
            <w:r w:rsidRPr="008B06DA">
              <w:rPr>
                <w:rFonts w:ascii="Arial" w:hAnsi="Arial" w:cs="Arial"/>
              </w:rPr>
              <w:t>Open discussion on IPv4 addressing to determine students general knowledge level</w:t>
            </w:r>
          </w:p>
          <w:p w:rsidR="0076258F" w:rsidRDefault="0076258F" w:rsidP="0076258F">
            <w:pPr>
              <w:pStyle w:val="ListParagraph"/>
              <w:numPr>
                <w:ilvl w:val="1"/>
                <w:numId w:val="15"/>
              </w:numPr>
              <w:spacing w:line="240" w:lineRule="auto"/>
              <w:contextualSpacing/>
              <w:rPr>
                <w:rFonts w:ascii="Arial" w:hAnsi="Arial" w:cs="Arial"/>
              </w:rPr>
            </w:pPr>
            <w:r>
              <w:rPr>
                <w:rFonts w:ascii="Arial" w:hAnsi="Arial" w:cs="Arial"/>
              </w:rPr>
              <w:t>Listen for and encourage industry vocabulary</w:t>
            </w:r>
          </w:p>
          <w:p w:rsidR="0076258F" w:rsidRDefault="0076258F" w:rsidP="0076258F">
            <w:pPr>
              <w:pStyle w:val="ListParagraph"/>
              <w:numPr>
                <w:ilvl w:val="0"/>
                <w:numId w:val="15"/>
              </w:numPr>
              <w:spacing w:line="240" w:lineRule="auto"/>
              <w:contextualSpacing/>
              <w:rPr>
                <w:rFonts w:ascii="Arial" w:hAnsi="Arial" w:cs="Arial"/>
              </w:rPr>
            </w:pPr>
            <w:r>
              <w:rPr>
                <w:rFonts w:ascii="Arial" w:hAnsi="Arial" w:cs="Arial"/>
              </w:rPr>
              <w:t xml:space="preserve">How many numbers do computers really know? </w:t>
            </w:r>
          </w:p>
          <w:p w:rsidR="0076258F" w:rsidRDefault="0076258F" w:rsidP="0076258F">
            <w:pPr>
              <w:pStyle w:val="ListParagraph"/>
              <w:numPr>
                <w:ilvl w:val="1"/>
                <w:numId w:val="15"/>
              </w:numPr>
              <w:spacing w:line="240" w:lineRule="auto"/>
              <w:contextualSpacing/>
              <w:rPr>
                <w:rFonts w:ascii="Arial" w:hAnsi="Arial" w:cs="Arial"/>
              </w:rPr>
            </w:pPr>
            <w:r>
              <w:rPr>
                <w:rFonts w:ascii="Arial" w:hAnsi="Arial" w:cs="Arial"/>
              </w:rPr>
              <w:lastRenderedPageBreak/>
              <w:t>Just two. They only understand two conditions, on (1) and off (0)</w:t>
            </w:r>
          </w:p>
          <w:p w:rsidR="0076258F" w:rsidRDefault="0076258F" w:rsidP="0076258F">
            <w:pPr>
              <w:pStyle w:val="ListParagraph"/>
              <w:numPr>
                <w:ilvl w:val="1"/>
                <w:numId w:val="15"/>
              </w:numPr>
              <w:spacing w:line="240" w:lineRule="auto"/>
              <w:contextualSpacing/>
              <w:rPr>
                <w:rFonts w:ascii="Arial" w:hAnsi="Arial" w:cs="Arial"/>
              </w:rPr>
            </w:pPr>
            <w:r w:rsidRPr="008B06DA">
              <w:rPr>
                <w:rFonts w:ascii="Arial" w:hAnsi="Arial" w:cs="Arial"/>
              </w:rPr>
              <w:t>Review conversion of decimal to binary and binary to decimal</w:t>
            </w:r>
          </w:p>
          <w:p w:rsidR="0076258F" w:rsidRDefault="0076258F" w:rsidP="0076258F">
            <w:pPr>
              <w:pStyle w:val="ListParagraph"/>
              <w:numPr>
                <w:ilvl w:val="0"/>
                <w:numId w:val="15"/>
              </w:numPr>
              <w:spacing w:line="240" w:lineRule="auto"/>
              <w:contextualSpacing/>
              <w:rPr>
                <w:rFonts w:ascii="Arial" w:hAnsi="Arial" w:cs="Arial"/>
              </w:rPr>
            </w:pPr>
            <w:r>
              <w:rPr>
                <w:rFonts w:ascii="Arial" w:hAnsi="Arial" w:cs="Arial"/>
              </w:rPr>
              <w:t xml:space="preserve">Set up the first assignment: </w:t>
            </w:r>
          </w:p>
          <w:p w:rsidR="0076258F" w:rsidRDefault="0076258F" w:rsidP="0076258F">
            <w:pPr>
              <w:pStyle w:val="ListParagraph"/>
              <w:numPr>
                <w:ilvl w:val="1"/>
                <w:numId w:val="15"/>
              </w:numPr>
              <w:spacing w:line="240" w:lineRule="auto"/>
              <w:contextualSpacing/>
              <w:rPr>
                <w:rFonts w:ascii="Arial" w:hAnsi="Arial" w:cs="Arial"/>
              </w:rPr>
            </w:pPr>
            <w:r>
              <w:rPr>
                <w:rFonts w:ascii="Arial" w:hAnsi="Arial" w:cs="Arial"/>
              </w:rPr>
              <w:t>When did computer networks really begin? How were messages sent in the early days? How did we get to where we are with respect to network addressing?</w:t>
            </w:r>
          </w:p>
          <w:p w:rsidR="0076258F" w:rsidRDefault="0076258F" w:rsidP="0076258F">
            <w:pPr>
              <w:rPr>
                <w:rFonts w:ascii="Arial" w:hAnsi="Arial" w:cs="Arial"/>
                <w:sz w:val="22"/>
                <w:szCs w:val="22"/>
              </w:rPr>
            </w:pPr>
          </w:p>
          <w:p w:rsidR="0076258F" w:rsidRDefault="0076258F" w:rsidP="0076258F">
            <w:pPr>
              <w:rPr>
                <w:rFonts w:ascii="Arial" w:hAnsi="Arial" w:cs="Arial"/>
                <w:sz w:val="22"/>
                <w:szCs w:val="22"/>
              </w:rPr>
            </w:pPr>
            <w:r>
              <w:rPr>
                <w:rFonts w:ascii="Arial" w:hAnsi="Arial" w:cs="Arial"/>
                <w:sz w:val="22"/>
                <w:szCs w:val="22"/>
              </w:rPr>
              <w:t>Wednesday:</w:t>
            </w:r>
          </w:p>
          <w:p w:rsidR="0076258F" w:rsidRDefault="0076258F" w:rsidP="0076258F">
            <w:pPr>
              <w:pStyle w:val="ListParagraph"/>
              <w:numPr>
                <w:ilvl w:val="0"/>
                <w:numId w:val="16"/>
              </w:numPr>
              <w:spacing w:line="240" w:lineRule="auto"/>
              <w:contextualSpacing/>
              <w:rPr>
                <w:rFonts w:ascii="Arial" w:hAnsi="Arial" w:cs="Arial"/>
              </w:rPr>
            </w:pPr>
            <w:r>
              <w:rPr>
                <w:rFonts w:ascii="Arial" w:hAnsi="Arial" w:cs="Arial"/>
              </w:rPr>
              <w:t>Discussion</w:t>
            </w:r>
          </w:p>
          <w:p w:rsidR="0076258F" w:rsidRDefault="0076258F" w:rsidP="0076258F">
            <w:pPr>
              <w:pStyle w:val="ListParagraph"/>
              <w:numPr>
                <w:ilvl w:val="1"/>
                <w:numId w:val="16"/>
              </w:numPr>
              <w:spacing w:line="240" w:lineRule="auto"/>
              <w:contextualSpacing/>
              <w:rPr>
                <w:rFonts w:ascii="Arial" w:hAnsi="Arial" w:cs="Arial"/>
              </w:rPr>
            </w:pPr>
            <w:r>
              <w:rPr>
                <w:rFonts w:ascii="Arial" w:hAnsi="Arial" w:cs="Arial"/>
              </w:rPr>
              <w:t>What is the purpose of network addressing?</w:t>
            </w:r>
          </w:p>
          <w:p w:rsidR="0076258F" w:rsidRDefault="0076258F" w:rsidP="0076258F">
            <w:pPr>
              <w:pStyle w:val="ListParagraph"/>
              <w:numPr>
                <w:ilvl w:val="1"/>
                <w:numId w:val="16"/>
              </w:numPr>
              <w:spacing w:line="240" w:lineRule="auto"/>
              <w:contextualSpacing/>
              <w:rPr>
                <w:rFonts w:ascii="Arial" w:hAnsi="Arial" w:cs="Arial"/>
              </w:rPr>
            </w:pPr>
            <w:r>
              <w:rPr>
                <w:rFonts w:ascii="Arial" w:hAnsi="Arial" w:cs="Arial"/>
              </w:rPr>
              <w:t>OSI Layer 2 addresses vs. Layer 3 addresses</w:t>
            </w:r>
          </w:p>
          <w:p w:rsidR="0076258F" w:rsidRDefault="0076258F" w:rsidP="0076258F">
            <w:pPr>
              <w:pStyle w:val="ListParagraph"/>
              <w:numPr>
                <w:ilvl w:val="1"/>
                <w:numId w:val="16"/>
              </w:numPr>
              <w:spacing w:line="240" w:lineRule="auto"/>
              <w:contextualSpacing/>
              <w:rPr>
                <w:rFonts w:ascii="Arial" w:hAnsi="Arial" w:cs="Arial"/>
              </w:rPr>
            </w:pPr>
            <w:r>
              <w:rPr>
                <w:rFonts w:ascii="Arial" w:hAnsi="Arial" w:cs="Arial"/>
              </w:rPr>
              <w:t>What can we learn by examining the network address scheme of a network?</w:t>
            </w:r>
          </w:p>
          <w:p w:rsidR="0076258F" w:rsidRDefault="0076258F" w:rsidP="0076258F">
            <w:pPr>
              <w:pStyle w:val="ListParagraph"/>
              <w:numPr>
                <w:ilvl w:val="1"/>
                <w:numId w:val="16"/>
              </w:numPr>
              <w:spacing w:line="240" w:lineRule="auto"/>
              <w:contextualSpacing/>
              <w:rPr>
                <w:rFonts w:ascii="Arial" w:hAnsi="Arial" w:cs="Arial"/>
              </w:rPr>
            </w:pPr>
            <w:r>
              <w:rPr>
                <w:rFonts w:ascii="Arial" w:hAnsi="Arial" w:cs="Arial"/>
              </w:rPr>
              <w:t>What would cause a company to restructure its addressing scheme?</w:t>
            </w:r>
          </w:p>
          <w:p w:rsidR="0076258F" w:rsidRDefault="0076258F" w:rsidP="0076258F">
            <w:pPr>
              <w:pStyle w:val="ListParagraph"/>
              <w:numPr>
                <w:ilvl w:val="0"/>
                <w:numId w:val="16"/>
              </w:numPr>
              <w:spacing w:line="240" w:lineRule="auto"/>
              <w:contextualSpacing/>
              <w:rPr>
                <w:rFonts w:ascii="Arial" w:hAnsi="Arial" w:cs="Arial"/>
              </w:rPr>
            </w:pPr>
            <w:r>
              <w:rPr>
                <w:rFonts w:ascii="Arial" w:hAnsi="Arial" w:cs="Arial"/>
              </w:rPr>
              <w:t>Address classes</w:t>
            </w:r>
          </w:p>
          <w:p w:rsidR="0076258F" w:rsidRDefault="0076258F" w:rsidP="0076258F">
            <w:pPr>
              <w:pStyle w:val="ListParagraph"/>
              <w:numPr>
                <w:ilvl w:val="0"/>
                <w:numId w:val="16"/>
              </w:numPr>
              <w:spacing w:line="240" w:lineRule="auto"/>
              <w:contextualSpacing/>
              <w:rPr>
                <w:rFonts w:ascii="Arial" w:hAnsi="Arial" w:cs="Arial"/>
              </w:rPr>
            </w:pPr>
            <w:r>
              <w:rPr>
                <w:rFonts w:ascii="Arial" w:hAnsi="Arial" w:cs="Arial"/>
              </w:rPr>
              <w:t>What are the parts of an IP address? How do we identify those parts?</w:t>
            </w:r>
          </w:p>
          <w:p w:rsidR="0076258F" w:rsidRDefault="0076258F" w:rsidP="0076258F">
            <w:pPr>
              <w:rPr>
                <w:rFonts w:ascii="Arial" w:hAnsi="Arial" w:cs="Arial"/>
                <w:sz w:val="22"/>
                <w:szCs w:val="22"/>
              </w:rPr>
            </w:pPr>
          </w:p>
          <w:p w:rsidR="0076258F" w:rsidRDefault="0076258F" w:rsidP="0076258F">
            <w:pPr>
              <w:rPr>
                <w:rFonts w:ascii="Arial" w:hAnsi="Arial" w:cs="Arial"/>
                <w:sz w:val="22"/>
                <w:szCs w:val="22"/>
              </w:rPr>
            </w:pPr>
            <w:r>
              <w:rPr>
                <w:rFonts w:ascii="Arial" w:hAnsi="Arial" w:cs="Arial"/>
                <w:sz w:val="22"/>
                <w:szCs w:val="22"/>
              </w:rPr>
              <w:t>Friday:</w:t>
            </w:r>
          </w:p>
          <w:p w:rsidR="0076258F" w:rsidRDefault="0076258F" w:rsidP="0076258F">
            <w:pPr>
              <w:pStyle w:val="ListParagraph"/>
              <w:numPr>
                <w:ilvl w:val="0"/>
                <w:numId w:val="17"/>
              </w:numPr>
              <w:spacing w:line="240" w:lineRule="auto"/>
              <w:contextualSpacing/>
              <w:rPr>
                <w:rFonts w:ascii="Arial" w:hAnsi="Arial" w:cs="Arial"/>
              </w:rPr>
            </w:pPr>
            <w:r>
              <w:rPr>
                <w:rFonts w:ascii="Arial" w:hAnsi="Arial" w:cs="Arial"/>
              </w:rPr>
              <w:t>Using subnetting to better manage a network</w:t>
            </w:r>
          </w:p>
          <w:p w:rsidR="0076258F" w:rsidRDefault="0076258F" w:rsidP="0076258F">
            <w:pPr>
              <w:pStyle w:val="ListParagraph"/>
              <w:numPr>
                <w:ilvl w:val="0"/>
                <w:numId w:val="17"/>
              </w:numPr>
              <w:spacing w:line="240" w:lineRule="auto"/>
              <w:contextualSpacing/>
              <w:rPr>
                <w:rFonts w:ascii="Arial" w:hAnsi="Arial" w:cs="Arial"/>
              </w:rPr>
            </w:pPr>
            <w:r>
              <w:rPr>
                <w:rFonts w:ascii="Arial" w:hAnsi="Arial" w:cs="Arial"/>
              </w:rPr>
              <w:t>Build the rules for subnetting</w:t>
            </w:r>
          </w:p>
          <w:p w:rsidR="0076258F" w:rsidRDefault="0076258F" w:rsidP="0076258F">
            <w:pPr>
              <w:pStyle w:val="ListParagraph"/>
              <w:numPr>
                <w:ilvl w:val="0"/>
                <w:numId w:val="17"/>
              </w:numPr>
              <w:spacing w:line="240" w:lineRule="auto"/>
              <w:contextualSpacing/>
              <w:rPr>
                <w:rFonts w:ascii="Arial" w:hAnsi="Arial" w:cs="Arial"/>
              </w:rPr>
            </w:pPr>
            <w:r>
              <w:rPr>
                <w:rFonts w:ascii="Arial" w:hAnsi="Arial" w:cs="Arial"/>
              </w:rPr>
              <w:t>Practice, practice, practice</w:t>
            </w:r>
          </w:p>
          <w:p w:rsidR="0076258F" w:rsidRDefault="0076258F" w:rsidP="0076258F">
            <w:pPr>
              <w:pStyle w:val="ListParagraph"/>
              <w:numPr>
                <w:ilvl w:val="1"/>
                <w:numId w:val="17"/>
              </w:numPr>
              <w:spacing w:line="240" w:lineRule="auto"/>
              <w:contextualSpacing/>
              <w:rPr>
                <w:rFonts w:ascii="Arial" w:hAnsi="Arial" w:cs="Arial"/>
              </w:rPr>
            </w:pPr>
            <w:r>
              <w:rPr>
                <w:rFonts w:ascii="Arial" w:hAnsi="Arial" w:cs="Arial"/>
              </w:rPr>
              <w:t>Get the students to present problems for the class to solve</w:t>
            </w:r>
          </w:p>
          <w:p w:rsidR="0076258F" w:rsidRPr="00D05293" w:rsidRDefault="0076258F" w:rsidP="0076258F">
            <w:pPr>
              <w:pStyle w:val="ListParagraph"/>
              <w:numPr>
                <w:ilvl w:val="1"/>
                <w:numId w:val="17"/>
              </w:numPr>
              <w:spacing w:line="240" w:lineRule="auto"/>
              <w:contextualSpacing/>
              <w:rPr>
                <w:rFonts w:ascii="Arial" w:hAnsi="Arial" w:cs="Arial"/>
              </w:rPr>
            </w:pPr>
            <w:r>
              <w:rPr>
                <w:rFonts w:ascii="Arial" w:hAnsi="Arial" w:cs="Arial"/>
              </w:rPr>
              <w:t>Play “Stump the Class” – Work through a subnetting scenario and then ask numerous questions that can be answered from the information on the board so that students begin to see different approaches that end with the same result</w:t>
            </w:r>
          </w:p>
          <w:p w:rsidR="00200E07" w:rsidRPr="00A9075A" w:rsidRDefault="00200E07" w:rsidP="00200E07">
            <w:pPr>
              <w:spacing w:after="200"/>
              <w:rPr>
                <w:rFonts w:ascii="Arial" w:hAnsi="Arial" w:cs="Arial"/>
                <w:sz w:val="22"/>
                <w:szCs w:val="22"/>
              </w:rPr>
            </w:pPr>
            <w:r>
              <w:rPr>
                <w:rFonts w:ascii="Arial" w:hAnsi="Arial" w:cs="Arial"/>
                <w:sz w:val="22"/>
                <w:szCs w:val="22"/>
              </w:rPr>
              <w:t xml:space="preserve">  </w:t>
            </w:r>
          </w:p>
        </w:tc>
      </w:tr>
    </w:tbl>
    <w:p w:rsidR="00717987" w:rsidRPr="00717987" w:rsidRDefault="00717987" w:rsidP="00717987">
      <w:pPr>
        <w:spacing w:before="200" w:after="100"/>
        <w:rPr>
          <w:rFonts w:ascii="Arial" w:hAnsi="Arial" w:cs="Arial"/>
          <w:b/>
          <w:sz w:val="22"/>
          <w:szCs w:val="22"/>
        </w:rPr>
      </w:pPr>
      <w:r w:rsidRPr="00717987">
        <w:rPr>
          <w:rFonts w:ascii="Arial" w:hAnsi="Arial" w:cs="Arial"/>
          <w:b/>
          <w:sz w:val="22"/>
          <w:szCs w:val="22"/>
        </w:rPr>
        <w:lastRenderedPageBreak/>
        <w:t>Resources:</w:t>
      </w:r>
    </w:p>
    <w:p w:rsidR="00717987" w:rsidRPr="00717987" w:rsidRDefault="00717987" w:rsidP="00717987">
      <w:pPr>
        <w:spacing w:after="100"/>
        <w:rPr>
          <w:rFonts w:ascii="Arial" w:hAnsi="Arial" w:cs="Arial"/>
          <w:b/>
          <w:i/>
          <w:sz w:val="22"/>
          <w:szCs w:val="22"/>
        </w:rPr>
      </w:pPr>
      <w:r w:rsidRPr="00717987">
        <w:rPr>
          <w:rFonts w:ascii="Arial" w:hAnsi="Arial" w:cs="Arial"/>
          <w:sz w:val="22"/>
          <w:szCs w:val="22"/>
        </w:rPr>
        <w:t xml:space="preserve">Chapters 7-11 </w:t>
      </w:r>
      <w:r w:rsidRPr="00717987">
        <w:rPr>
          <w:rFonts w:ascii="Arial" w:hAnsi="Arial" w:cs="Arial"/>
          <w:i/>
          <w:sz w:val="22"/>
          <w:szCs w:val="22"/>
        </w:rPr>
        <w:t>Understanding by Design</w:t>
      </w:r>
    </w:p>
    <w:p w:rsidR="00717987" w:rsidRPr="00735EB8" w:rsidRDefault="00717987" w:rsidP="00717987">
      <w:pPr>
        <w:spacing w:after="100"/>
        <w:rPr>
          <w:rFonts w:ascii="Arial" w:hAnsi="Arial" w:cs="Arial"/>
          <w:sz w:val="22"/>
          <w:szCs w:val="22"/>
        </w:rPr>
      </w:pPr>
      <w:r w:rsidRPr="00735EB8">
        <w:rPr>
          <w:rFonts w:ascii="Arial" w:hAnsi="Arial" w:cs="Arial"/>
          <w:sz w:val="22"/>
          <w:szCs w:val="22"/>
        </w:rPr>
        <w:t>Assistive Te</w:t>
      </w:r>
      <w:r w:rsidRPr="00735EB8">
        <w:rPr>
          <w:rFonts w:ascii="Arial" w:hAnsi="Arial" w:cs="Arial"/>
          <w:sz w:val="22"/>
          <w:szCs w:val="22"/>
        </w:rPr>
        <w:t>c</w:t>
      </w:r>
      <w:r w:rsidRPr="00735EB8">
        <w:rPr>
          <w:rFonts w:ascii="Arial" w:hAnsi="Arial" w:cs="Arial"/>
          <w:sz w:val="22"/>
          <w:szCs w:val="22"/>
        </w:rPr>
        <w:t>hnology</w:t>
      </w:r>
    </w:p>
    <w:p w:rsidR="00717987" w:rsidRPr="00717987" w:rsidRDefault="00717987" w:rsidP="00717987">
      <w:pPr>
        <w:spacing w:after="100"/>
        <w:rPr>
          <w:rFonts w:ascii="Arial" w:hAnsi="Arial" w:cs="Arial"/>
          <w:sz w:val="22"/>
          <w:szCs w:val="22"/>
        </w:rPr>
      </w:pPr>
      <w:r w:rsidRPr="00735EB8">
        <w:rPr>
          <w:rFonts w:ascii="Arial" w:hAnsi="Arial" w:cs="Arial"/>
          <w:sz w:val="22"/>
          <w:szCs w:val="22"/>
        </w:rPr>
        <w:t>Universal Design for Lea</w:t>
      </w:r>
      <w:r w:rsidRPr="00735EB8">
        <w:rPr>
          <w:rFonts w:ascii="Arial" w:hAnsi="Arial" w:cs="Arial"/>
          <w:sz w:val="22"/>
          <w:szCs w:val="22"/>
        </w:rPr>
        <w:t>r</w:t>
      </w:r>
      <w:r w:rsidRPr="00735EB8">
        <w:rPr>
          <w:rFonts w:ascii="Arial" w:hAnsi="Arial" w:cs="Arial"/>
          <w:sz w:val="22"/>
          <w:szCs w:val="22"/>
        </w:rPr>
        <w:t>ning</w:t>
      </w:r>
    </w:p>
    <w:p w:rsidR="007F7AD9" w:rsidRPr="003474D7" w:rsidRDefault="007F7AD9" w:rsidP="003474D7">
      <w:pPr>
        <w:spacing w:after="200"/>
        <w:rPr>
          <w:rFonts w:ascii="Arial" w:hAnsi="Arial" w:cs="Arial"/>
          <w:sz w:val="22"/>
          <w:szCs w:val="22"/>
        </w:rPr>
      </w:pPr>
    </w:p>
    <w:sectPr w:rsidR="007F7AD9" w:rsidRPr="003474D7" w:rsidSect="00445C76">
      <w:headerReference w:type="default" r:id="rId23"/>
      <w:footerReference w:type="default" r:id="rId24"/>
      <w:pgSz w:w="12240" w:h="15840"/>
      <w:pgMar w:top="1440" w:right="1440" w:bottom="1440" w:left="1440" w:header="108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BE4" w:rsidRDefault="00803BE4">
      <w:r>
        <w:separator/>
      </w:r>
    </w:p>
  </w:endnote>
  <w:endnote w:type="continuationSeparator" w:id="0">
    <w:p w:rsidR="00803BE4" w:rsidRDefault="00803B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BF6" w:rsidRPr="00B657D8" w:rsidRDefault="00B67BF6" w:rsidP="008D2D7E">
    <w:pPr>
      <w:pStyle w:val="Footer"/>
      <w:rPr>
        <w:rFonts w:ascii="Arial" w:hAnsi="Arial" w:cs="Arial"/>
        <w:sz w:val="22"/>
        <w:szCs w:val="22"/>
      </w:rPr>
    </w:pPr>
    <w:r w:rsidRPr="00B657D8">
      <w:rPr>
        <w:rFonts w:ascii="Arial" w:hAnsi="Arial" w:cs="Arial"/>
        <w:sz w:val="22"/>
        <w:szCs w:val="22"/>
      </w:rPr>
      <w:t xml:space="preserve">Lamar University                                                                                                    Page </w:t>
    </w:r>
    <w:r w:rsidRPr="00B657D8">
      <w:rPr>
        <w:rFonts w:ascii="Arial" w:hAnsi="Arial" w:cs="Arial"/>
        <w:b/>
        <w:sz w:val="22"/>
        <w:szCs w:val="22"/>
      </w:rPr>
      <w:fldChar w:fldCharType="begin"/>
    </w:r>
    <w:r w:rsidRPr="00B657D8">
      <w:rPr>
        <w:rFonts w:ascii="Arial" w:hAnsi="Arial" w:cs="Arial"/>
        <w:b/>
        <w:sz w:val="22"/>
        <w:szCs w:val="22"/>
      </w:rPr>
      <w:instrText xml:space="preserve"> PAGE </w:instrText>
    </w:r>
    <w:r w:rsidRPr="00B657D8">
      <w:rPr>
        <w:rFonts w:ascii="Arial" w:hAnsi="Arial" w:cs="Arial"/>
        <w:b/>
        <w:sz w:val="22"/>
        <w:szCs w:val="22"/>
      </w:rPr>
      <w:fldChar w:fldCharType="separate"/>
    </w:r>
    <w:r w:rsidR="00514137">
      <w:rPr>
        <w:rFonts w:ascii="Arial" w:hAnsi="Arial" w:cs="Arial"/>
        <w:b/>
        <w:noProof/>
        <w:sz w:val="22"/>
        <w:szCs w:val="22"/>
      </w:rPr>
      <w:t>10</w:t>
    </w:r>
    <w:r w:rsidRPr="00B657D8">
      <w:rPr>
        <w:rFonts w:ascii="Arial" w:hAnsi="Arial" w:cs="Arial"/>
        <w:b/>
        <w:sz w:val="22"/>
        <w:szCs w:val="22"/>
      </w:rPr>
      <w:fldChar w:fldCharType="end"/>
    </w:r>
    <w:r w:rsidRPr="00B657D8">
      <w:rPr>
        <w:rFonts w:ascii="Arial" w:hAnsi="Arial" w:cs="Arial"/>
        <w:sz w:val="22"/>
        <w:szCs w:val="22"/>
      </w:rPr>
      <w:t xml:space="preserve"> of </w:t>
    </w:r>
    <w:r w:rsidRPr="00B657D8">
      <w:rPr>
        <w:rFonts w:ascii="Arial" w:hAnsi="Arial" w:cs="Arial"/>
        <w:b/>
        <w:sz w:val="22"/>
        <w:szCs w:val="22"/>
      </w:rPr>
      <w:fldChar w:fldCharType="begin"/>
    </w:r>
    <w:r w:rsidRPr="00B657D8">
      <w:rPr>
        <w:rFonts w:ascii="Arial" w:hAnsi="Arial" w:cs="Arial"/>
        <w:b/>
        <w:sz w:val="22"/>
        <w:szCs w:val="22"/>
      </w:rPr>
      <w:instrText xml:space="preserve"> NUMPAGES  </w:instrText>
    </w:r>
    <w:r w:rsidRPr="00B657D8">
      <w:rPr>
        <w:rFonts w:ascii="Arial" w:hAnsi="Arial" w:cs="Arial"/>
        <w:b/>
        <w:sz w:val="22"/>
        <w:szCs w:val="22"/>
      </w:rPr>
      <w:fldChar w:fldCharType="separate"/>
    </w:r>
    <w:r w:rsidR="00514137">
      <w:rPr>
        <w:rFonts w:ascii="Arial" w:hAnsi="Arial" w:cs="Arial"/>
        <w:b/>
        <w:noProof/>
        <w:sz w:val="22"/>
        <w:szCs w:val="22"/>
      </w:rPr>
      <w:t>10</w:t>
    </w:r>
    <w:r w:rsidRPr="00B657D8">
      <w:rPr>
        <w:rFonts w:ascii="Arial" w:hAnsi="Arial" w:cs="Arial"/>
        <w:b/>
        <w:sz w:val="22"/>
        <w:szCs w:val="22"/>
      </w:rPr>
      <w:fldChar w:fldCharType="end"/>
    </w:r>
  </w:p>
  <w:p w:rsidR="00B67BF6" w:rsidRDefault="00B67BF6" w:rsidP="00445C76">
    <w:pPr>
      <w:pStyle w:val="Footer"/>
      <w:tabs>
        <w:tab w:val="clear" w:pos="4320"/>
        <w:tab w:val="clear" w:pos="8640"/>
        <w:tab w:val="right" w:pos="9000"/>
      </w:tabs>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BE4" w:rsidRDefault="00803BE4">
      <w:r>
        <w:separator/>
      </w:r>
    </w:p>
  </w:footnote>
  <w:footnote w:type="continuationSeparator" w:id="0">
    <w:p w:rsidR="00803BE4" w:rsidRDefault="00803B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AAD" w:rsidRDefault="005A3AAD" w:rsidP="00445C76">
    <w:pPr>
      <w:pStyle w:val="ACEsubhead2"/>
      <w:rPr>
        <w:color w:val="auto"/>
      </w:rPr>
    </w:pPr>
    <w:r>
      <w:rPr>
        <w:color w:val="auto"/>
      </w:rPr>
      <w:t>Lauri Arnold</w:t>
    </w:r>
  </w:p>
  <w:p w:rsidR="005A3AAD" w:rsidRDefault="005A3AAD" w:rsidP="00445C76">
    <w:pPr>
      <w:pStyle w:val="ACEsubhead2"/>
      <w:rPr>
        <w:color w:val="auto"/>
      </w:rPr>
    </w:pPr>
    <w:r>
      <w:rPr>
        <w:color w:val="auto"/>
      </w:rPr>
      <w:t>ET-8012</w:t>
    </w:r>
  </w:p>
  <w:p w:rsidR="00B67BF6" w:rsidRPr="00327306" w:rsidRDefault="00B67BF6" w:rsidP="00445C76">
    <w:pPr>
      <w:pStyle w:val="ACEsubhead2"/>
      <w:rPr>
        <w:color w:val="auto"/>
      </w:rPr>
    </w:pPr>
    <w:r w:rsidRPr="00327306">
      <w:rPr>
        <w:color w:val="auto"/>
      </w:rPr>
      <w:t>EDLD 5368 Instructional Design</w:t>
    </w:r>
  </w:p>
  <w:p w:rsidR="00B67BF6" w:rsidRPr="0050241D" w:rsidRDefault="00B67BF6" w:rsidP="00445C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singleLevel"/>
    <w:tmpl w:val="00000002"/>
    <w:name w:val="WW8Num14"/>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17"/>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18"/>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19"/>
    <w:lvl w:ilvl="0">
      <w:start w:val="1"/>
      <w:numFmt w:val="bullet"/>
      <w:lvlText w:val=""/>
      <w:lvlJc w:val="left"/>
      <w:pPr>
        <w:tabs>
          <w:tab w:val="num" w:pos="720"/>
        </w:tabs>
        <w:ind w:left="720" w:hanging="360"/>
      </w:pPr>
      <w:rPr>
        <w:rFonts w:ascii="Symbol" w:hAnsi="Symbol"/>
      </w:rPr>
    </w:lvl>
  </w:abstractNum>
  <w:abstractNum w:abstractNumId="5">
    <w:nsid w:val="00000006"/>
    <w:multiLevelType w:val="singleLevel"/>
    <w:tmpl w:val="00000006"/>
    <w:name w:val="WW8Num30"/>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44"/>
    <w:lvl w:ilvl="0">
      <w:start w:val="1"/>
      <w:numFmt w:val="bullet"/>
      <w:lvlText w:val=""/>
      <w:lvlJc w:val="left"/>
      <w:pPr>
        <w:tabs>
          <w:tab w:val="num" w:pos="720"/>
        </w:tabs>
        <w:ind w:left="720" w:hanging="360"/>
      </w:pPr>
      <w:rPr>
        <w:rFonts w:ascii="Symbol" w:hAnsi="Symbol"/>
      </w:rPr>
    </w:lvl>
  </w:abstractNum>
  <w:abstractNum w:abstractNumId="7">
    <w:nsid w:val="07113C53"/>
    <w:multiLevelType w:val="hybridMultilevel"/>
    <w:tmpl w:val="E45050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8107DB9"/>
    <w:multiLevelType w:val="hybridMultilevel"/>
    <w:tmpl w:val="D09C77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D326C18"/>
    <w:multiLevelType w:val="hybridMultilevel"/>
    <w:tmpl w:val="21ECDF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00C52BA"/>
    <w:multiLevelType w:val="hybridMultilevel"/>
    <w:tmpl w:val="00228C0E"/>
    <w:lvl w:ilvl="0" w:tplc="96FE218E">
      <w:start w:val="1"/>
      <w:numFmt w:val="bullet"/>
      <w:lvlText w:val=""/>
      <w:lvlJc w:val="left"/>
      <w:pPr>
        <w:tabs>
          <w:tab w:val="num" w:pos="720"/>
        </w:tabs>
        <w:ind w:left="720" w:hanging="360"/>
      </w:pPr>
      <w:rPr>
        <w:rFonts w:ascii="Wingdings" w:hAnsi="Wingdings" w:hint="default"/>
      </w:rPr>
    </w:lvl>
    <w:lvl w:ilvl="1" w:tplc="AF48DEB4">
      <w:start w:val="1785"/>
      <w:numFmt w:val="bullet"/>
      <w:lvlText w:val=""/>
      <w:lvlJc w:val="left"/>
      <w:pPr>
        <w:tabs>
          <w:tab w:val="num" w:pos="1440"/>
        </w:tabs>
        <w:ind w:left="1440" w:hanging="360"/>
      </w:pPr>
      <w:rPr>
        <w:rFonts w:ascii="Wingdings" w:hAnsi="Wingdings" w:hint="default"/>
      </w:rPr>
    </w:lvl>
    <w:lvl w:ilvl="2" w:tplc="5350AE36">
      <w:start w:val="1785"/>
      <w:numFmt w:val="bullet"/>
      <w:lvlText w:val=""/>
      <w:lvlJc w:val="left"/>
      <w:pPr>
        <w:tabs>
          <w:tab w:val="num" w:pos="2160"/>
        </w:tabs>
        <w:ind w:left="2160" w:hanging="360"/>
      </w:pPr>
      <w:rPr>
        <w:rFonts w:ascii="Wingdings" w:hAnsi="Wingdings" w:hint="default"/>
      </w:rPr>
    </w:lvl>
    <w:lvl w:ilvl="3" w:tplc="F260121E" w:tentative="1">
      <w:start w:val="1"/>
      <w:numFmt w:val="bullet"/>
      <w:lvlText w:val=""/>
      <w:lvlJc w:val="left"/>
      <w:pPr>
        <w:tabs>
          <w:tab w:val="num" w:pos="2880"/>
        </w:tabs>
        <w:ind w:left="2880" w:hanging="360"/>
      </w:pPr>
      <w:rPr>
        <w:rFonts w:ascii="Wingdings" w:hAnsi="Wingdings" w:hint="default"/>
      </w:rPr>
    </w:lvl>
    <w:lvl w:ilvl="4" w:tplc="8D429962" w:tentative="1">
      <w:start w:val="1"/>
      <w:numFmt w:val="bullet"/>
      <w:lvlText w:val=""/>
      <w:lvlJc w:val="left"/>
      <w:pPr>
        <w:tabs>
          <w:tab w:val="num" w:pos="3600"/>
        </w:tabs>
        <w:ind w:left="3600" w:hanging="360"/>
      </w:pPr>
      <w:rPr>
        <w:rFonts w:ascii="Wingdings" w:hAnsi="Wingdings" w:hint="default"/>
      </w:rPr>
    </w:lvl>
    <w:lvl w:ilvl="5" w:tplc="C65A1808" w:tentative="1">
      <w:start w:val="1"/>
      <w:numFmt w:val="bullet"/>
      <w:lvlText w:val=""/>
      <w:lvlJc w:val="left"/>
      <w:pPr>
        <w:tabs>
          <w:tab w:val="num" w:pos="4320"/>
        </w:tabs>
        <w:ind w:left="4320" w:hanging="360"/>
      </w:pPr>
      <w:rPr>
        <w:rFonts w:ascii="Wingdings" w:hAnsi="Wingdings" w:hint="default"/>
      </w:rPr>
    </w:lvl>
    <w:lvl w:ilvl="6" w:tplc="2A0ED5C0" w:tentative="1">
      <w:start w:val="1"/>
      <w:numFmt w:val="bullet"/>
      <w:lvlText w:val=""/>
      <w:lvlJc w:val="left"/>
      <w:pPr>
        <w:tabs>
          <w:tab w:val="num" w:pos="5040"/>
        </w:tabs>
        <w:ind w:left="5040" w:hanging="360"/>
      </w:pPr>
      <w:rPr>
        <w:rFonts w:ascii="Wingdings" w:hAnsi="Wingdings" w:hint="default"/>
      </w:rPr>
    </w:lvl>
    <w:lvl w:ilvl="7" w:tplc="B29C784C" w:tentative="1">
      <w:start w:val="1"/>
      <w:numFmt w:val="bullet"/>
      <w:lvlText w:val=""/>
      <w:lvlJc w:val="left"/>
      <w:pPr>
        <w:tabs>
          <w:tab w:val="num" w:pos="5760"/>
        </w:tabs>
        <w:ind w:left="5760" w:hanging="360"/>
      </w:pPr>
      <w:rPr>
        <w:rFonts w:ascii="Wingdings" w:hAnsi="Wingdings" w:hint="default"/>
      </w:rPr>
    </w:lvl>
    <w:lvl w:ilvl="8" w:tplc="60C6077E" w:tentative="1">
      <w:start w:val="1"/>
      <w:numFmt w:val="bullet"/>
      <w:lvlText w:val=""/>
      <w:lvlJc w:val="left"/>
      <w:pPr>
        <w:tabs>
          <w:tab w:val="num" w:pos="6480"/>
        </w:tabs>
        <w:ind w:left="6480" w:hanging="360"/>
      </w:pPr>
      <w:rPr>
        <w:rFonts w:ascii="Wingdings" w:hAnsi="Wingdings" w:hint="default"/>
      </w:rPr>
    </w:lvl>
  </w:abstractNum>
  <w:abstractNum w:abstractNumId="11">
    <w:nsid w:val="1C1D3EBF"/>
    <w:multiLevelType w:val="hybridMultilevel"/>
    <w:tmpl w:val="DD78EE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165B2B"/>
    <w:multiLevelType w:val="hybridMultilevel"/>
    <w:tmpl w:val="EBFCD6D6"/>
    <w:lvl w:ilvl="0" w:tplc="46F202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A981F22"/>
    <w:multiLevelType w:val="hybridMultilevel"/>
    <w:tmpl w:val="0B9801F8"/>
    <w:lvl w:ilvl="0" w:tplc="1F569718">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9C1432C"/>
    <w:multiLevelType w:val="hybridMultilevel"/>
    <w:tmpl w:val="413E3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042465"/>
    <w:multiLevelType w:val="hybridMultilevel"/>
    <w:tmpl w:val="D56E83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E7C2AE9"/>
    <w:multiLevelType w:val="hybridMultilevel"/>
    <w:tmpl w:val="CCF66E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2CB7D73"/>
    <w:multiLevelType w:val="hybridMultilevel"/>
    <w:tmpl w:val="F968C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895279E"/>
    <w:multiLevelType w:val="hybridMultilevel"/>
    <w:tmpl w:val="1D9C320E"/>
    <w:lvl w:ilvl="0" w:tplc="CA38761C">
      <w:start w:val="1"/>
      <w:numFmt w:val="bullet"/>
      <w:lvlText w:val=""/>
      <w:lvlJc w:val="left"/>
      <w:pPr>
        <w:tabs>
          <w:tab w:val="num" w:pos="720"/>
        </w:tabs>
        <w:ind w:left="720" w:hanging="360"/>
      </w:pPr>
      <w:rPr>
        <w:rFonts w:ascii="Wingdings" w:hAnsi="Wingdings" w:hint="default"/>
      </w:rPr>
    </w:lvl>
    <w:lvl w:ilvl="1" w:tplc="747E8A5A" w:tentative="1">
      <w:start w:val="1"/>
      <w:numFmt w:val="bullet"/>
      <w:lvlText w:val=""/>
      <w:lvlJc w:val="left"/>
      <w:pPr>
        <w:tabs>
          <w:tab w:val="num" w:pos="1440"/>
        </w:tabs>
        <w:ind w:left="1440" w:hanging="360"/>
      </w:pPr>
      <w:rPr>
        <w:rFonts w:ascii="Wingdings" w:hAnsi="Wingdings" w:hint="default"/>
      </w:rPr>
    </w:lvl>
    <w:lvl w:ilvl="2" w:tplc="3D10FFEE" w:tentative="1">
      <w:start w:val="1"/>
      <w:numFmt w:val="bullet"/>
      <w:lvlText w:val=""/>
      <w:lvlJc w:val="left"/>
      <w:pPr>
        <w:tabs>
          <w:tab w:val="num" w:pos="2160"/>
        </w:tabs>
        <w:ind w:left="2160" w:hanging="360"/>
      </w:pPr>
      <w:rPr>
        <w:rFonts w:ascii="Wingdings" w:hAnsi="Wingdings" w:hint="default"/>
      </w:rPr>
    </w:lvl>
    <w:lvl w:ilvl="3" w:tplc="EF16E6E0" w:tentative="1">
      <w:start w:val="1"/>
      <w:numFmt w:val="bullet"/>
      <w:lvlText w:val=""/>
      <w:lvlJc w:val="left"/>
      <w:pPr>
        <w:tabs>
          <w:tab w:val="num" w:pos="2880"/>
        </w:tabs>
        <w:ind w:left="2880" w:hanging="360"/>
      </w:pPr>
      <w:rPr>
        <w:rFonts w:ascii="Wingdings" w:hAnsi="Wingdings" w:hint="default"/>
      </w:rPr>
    </w:lvl>
    <w:lvl w:ilvl="4" w:tplc="C57CD0D0" w:tentative="1">
      <w:start w:val="1"/>
      <w:numFmt w:val="bullet"/>
      <w:lvlText w:val=""/>
      <w:lvlJc w:val="left"/>
      <w:pPr>
        <w:tabs>
          <w:tab w:val="num" w:pos="3600"/>
        </w:tabs>
        <w:ind w:left="3600" w:hanging="360"/>
      </w:pPr>
      <w:rPr>
        <w:rFonts w:ascii="Wingdings" w:hAnsi="Wingdings" w:hint="default"/>
      </w:rPr>
    </w:lvl>
    <w:lvl w:ilvl="5" w:tplc="5C98897C" w:tentative="1">
      <w:start w:val="1"/>
      <w:numFmt w:val="bullet"/>
      <w:lvlText w:val=""/>
      <w:lvlJc w:val="left"/>
      <w:pPr>
        <w:tabs>
          <w:tab w:val="num" w:pos="4320"/>
        </w:tabs>
        <w:ind w:left="4320" w:hanging="360"/>
      </w:pPr>
      <w:rPr>
        <w:rFonts w:ascii="Wingdings" w:hAnsi="Wingdings" w:hint="default"/>
      </w:rPr>
    </w:lvl>
    <w:lvl w:ilvl="6" w:tplc="F52082BA" w:tentative="1">
      <w:start w:val="1"/>
      <w:numFmt w:val="bullet"/>
      <w:lvlText w:val=""/>
      <w:lvlJc w:val="left"/>
      <w:pPr>
        <w:tabs>
          <w:tab w:val="num" w:pos="5040"/>
        </w:tabs>
        <w:ind w:left="5040" w:hanging="360"/>
      </w:pPr>
      <w:rPr>
        <w:rFonts w:ascii="Wingdings" w:hAnsi="Wingdings" w:hint="default"/>
      </w:rPr>
    </w:lvl>
    <w:lvl w:ilvl="7" w:tplc="A582ED1C" w:tentative="1">
      <w:start w:val="1"/>
      <w:numFmt w:val="bullet"/>
      <w:lvlText w:val=""/>
      <w:lvlJc w:val="left"/>
      <w:pPr>
        <w:tabs>
          <w:tab w:val="num" w:pos="5760"/>
        </w:tabs>
        <w:ind w:left="5760" w:hanging="360"/>
      </w:pPr>
      <w:rPr>
        <w:rFonts w:ascii="Wingdings" w:hAnsi="Wingdings" w:hint="default"/>
      </w:rPr>
    </w:lvl>
    <w:lvl w:ilvl="8" w:tplc="14926A44" w:tentative="1">
      <w:start w:val="1"/>
      <w:numFmt w:val="bullet"/>
      <w:lvlText w:val=""/>
      <w:lvlJc w:val="left"/>
      <w:pPr>
        <w:tabs>
          <w:tab w:val="num" w:pos="6480"/>
        </w:tabs>
        <w:ind w:left="6480" w:hanging="360"/>
      </w:pPr>
      <w:rPr>
        <w:rFonts w:ascii="Wingdings" w:hAnsi="Wingdings" w:hint="default"/>
      </w:rPr>
    </w:lvl>
  </w:abstractNum>
  <w:abstractNum w:abstractNumId="19">
    <w:nsid w:val="65AA6924"/>
    <w:multiLevelType w:val="hybridMultilevel"/>
    <w:tmpl w:val="B6AED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074477"/>
    <w:multiLevelType w:val="hybridMultilevel"/>
    <w:tmpl w:val="09B6D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375475"/>
    <w:multiLevelType w:val="hybridMultilevel"/>
    <w:tmpl w:val="C24C6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0360817"/>
    <w:multiLevelType w:val="hybridMultilevel"/>
    <w:tmpl w:val="35CC4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64D27EB"/>
    <w:multiLevelType w:val="hybridMultilevel"/>
    <w:tmpl w:val="97808A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3"/>
  </w:num>
  <w:num w:numId="2">
    <w:abstractNumId w:val="8"/>
  </w:num>
  <w:num w:numId="3">
    <w:abstractNumId w:val="22"/>
  </w:num>
  <w:num w:numId="4">
    <w:abstractNumId w:val="23"/>
  </w:num>
  <w:num w:numId="5">
    <w:abstractNumId w:val="20"/>
  </w:num>
  <w:num w:numId="6">
    <w:abstractNumId w:val="12"/>
  </w:num>
  <w:num w:numId="7">
    <w:abstractNumId w:val="11"/>
  </w:num>
  <w:num w:numId="8">
    <w:abstractNumId w:val="18"/>
  </w:num>
  <w:num w:numId="9">
    <w:abstractNumId w:val="10"/>
  </w:num>
  <w:num w:numId="10">
    <w:abstractNumId w:val="7"/>
  </w:num>
  <w:num w:numId="11">
    <w:abstractNumId w:val="21"/>
  </w:num>
  <w:num w:numId="12">
    <w:abstractNumId w:val="19"/>
  </w:num>
  <w:num w:numId="13">
    <w:abstractNumId w:val="14"/>
  </w:num>
  <w:num w:numId="14">
    <w:abstractNumId w:val="17"/>
  </w:num>
  <w:num w:numId="15">
    <w:abstractNumId w:val="9"/>
  </w:num>
  <w:num w:numId="16">
    <w:abstractNumId w:val="15"/>
  </w:num>
  <w:num w:numId="17">
    <w:abstractNumId w:val="16"/>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54FE6"/>
    <w:rsid w:val="00026F81"/>
    <w:rsid w:val="000939EA"/>
    <w:rsid w:val="000D721F"/>
    <w:rsid w:val="000E4547"/>
    <w:rsid w:val="00145102"/>
    <w:rsid w:val="00147DBE"/>
    <w:rsid w:val="001D4693"/>
    <w:rsid w:val="00200E07"/>
    <w:rsid w:val="00230F92"/>
    <w:rsid w:val="002611B5"/>
    <w:rsid w:val="002A2589"/>
    <w:rsid w:val="002B07E0"/>
    <w:rsid w:val="002F0253"/>
    <w:rsid w:val="002F3DB4"/>
    <w:rsid w:val="002F4D9D"/>
    <w:rsid w:val="002F6C69"/>
    <w:rsid w:val="0030549E"/>
    <w:rsid w:val="00323B64"/>
    <w:rsid w:val="00327306"/>
    <w:rsid w:val="003474D7"/>
    <w:rsid w:val="00387B8B"/>
    <w:rsid w:val="003C791C"/>
    <w:rsid w:val="003E6515"/>
    <w:rsid w:val="003F4705"/>
    <w:rsid w:val="00413A21"/>
    <w:rsid w:val="004317F7"/>
    <w:rsid w:val="00437F0A"/>
    <w:rsid w:val="00445C76"/>
    <w:rsid w:val="00454FE6"/>
    <w:rsid w:val="00480F40"/>
    <w:rsid w:val="004D33E3"/>
    <w:rsid w:val="004D66EC"/>
    <w:rsid w:val="005066C6"/>
    <w:rsid w:val="00514137"/>
    <w:rsid w:val="00536E7E"/>
    <w:rsid w:val="00547962"/>
    <w:rsid w:val="00576B97"/>
    <w:rsid w:val="005A1806"/>
    <w:rsid w:val="005A3AAD"/>
    <w:rsid w:val="005D24D8"/>
    <w:rsid w:val="00611230"/>
    <w:rsid w:val="006336DA"/>
    <w:rsid w:val="00676BFC"/>
    <w:rsid w:val="006C4CDB"/>
    <w:rsid w:val="006C58A0"/>
    <w:rsid w:val="00717987"/>
    <w:rsid w:val="00725018"/>
    <w:rsid w:val="00735EB8"/>
    <w:rsid w:val="0075542A"/>
    <w:rsid w:val="0076258F"/>
    <w:rsid w:val="007A2CFF"/>
    <w:rsid w:val="007B0F0C"/>
    <w:rsid w:val="007C4224"/>
    <w:rsid w:val="007D72F4"/>
    <w:rsid w:val="007F2135"/>
    <w:rsid w:val="007F7AD9"/>
    <w:rsid w:val="00803BE4"/>
    <w:rsid w:val="00831593"/>
    <w:rsid w:val="00841971"/>
    <w:rsid w:val="00843243"/>
    <w:rsid w:val="00895913"/>
    <w:rsid w:val="008D2D7E"/>
    <w:rsid w:val="008E4448"/>
    <w:rsid w:val="00953EAF"/>
    <w:rsid w:val="009974BF"/>
    <w:rsid w:val="00A3095D"/>
    <w:rsid w:val="00A506D1"/>
    <w:rsid w:val="00A55D75"/>
    <w:rsid w:val="00A9075A"/>
    <w:rsid w:val="00A961ED"/>
    <w:rsid w:val="00AE0821"/>
    <w:rsid w:val="00B348DC"/>
    <w:rsid w:val="00B41C4C"/>
    <w:rsid w:val="00B54605"/>
    <w:rsid w:val="00B657D8"/>
    <w:rsid w:val="00B6700B"/>
    <w:rsid w:val="00B67BF6"/>
    <w:rsid w:val="00B8314B"/>
    <w:rsid w:val="00BC5279"/>
    <w:rsid w:val="00BC7595"/>
    <w:rsid w:val="00C062B4"/>
    <w:rsid w:val="00C52900"/>
    <w:rsid w:val="00C65C5A"/>
    <w:rsid w:val="00C9357D"/>
    <w:rsid w:val="00CA432D"/>
    <w:rsid w:val="00CB4ED4"/>
    <w:rsid w:val="00CC5825"/>
    <w:rsid w:val="00CC627F"/>
    <w:rsid w:val="00CF4850"/>
    <w:rsid w:val="00D0478A"/>
    <w:rsid w:val="00D26E8D"/>
    <w:rsid w:val="00D429C4"/>
    <w:rsid w:val="00D61972"/>
    <w:rsid w:val="00D942DF"/>
    <w:rsid w:val="00E32DB3"/>
    <w:rsid w:val="00E92A93"/>
    <w:rsid w:val="00E9639E"/>
    <w:rsid w:val="00EB0744"/>
    <w:rsid w:val="00EC065B"/>
    <w:rsid w:val="00F03685"/>
    <w:rsid w:val="00F12E0F"/>
    <w:rsid w:val="00F77A84"/>
    <w:rsid w:val="00F77D33"/>
    <w:rsid w:val="00F9718A"/>
    <w:rsid w:val="00FE49BB"/>
    <w:rsid w:val="00FF16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7555"/>
    <w:rPr>
      <w:rFonts w:eastAsia="SimSun"/>
      <w:sz w:val="24"/>
      <w:szCs w:val="24"/>
      <w:lang w:eastAsia="zh-CN"/>
    </w:rPr>
  </w:style>
  <w:style w:type="paragraph" w:styleId="Heading1">
    <w:name w:val="heading 1"/>
    <w:basedOn w:val="Normal"/>
    <w:next w:val="Normal"/>
    <w:qFormat/>
    <w:rsid w:val="00197D52"/>
    <w:pPr>
      <w:keepNext/>
      <w:outlineLvl w:val="0"/>
    </w:pPr>
    <w:rPr>
      <w:rFonts w:eastAsia="Times New Roman"/>
      <w:b/>
      <w:bCs/>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54FE6"/>
    <w:pPr>
      <w:spacing w:before="100" w:beforeAutospacing="1" w:after="100" w:afterAutospacing="1"/>
    </w:pPr>
  </w:style>
  <w:style w:type="paragraph" w:styleId="Header">
    <w:name w:val="header"/>
    <w:basedOn w:val="Normal"/>
    <w:rsid w:val="00454FE6"/>
    <w:pPr>
      <w:tabs>
        <w:tab w:val="center" w:pos="4320"/>
        <w:tab w:val="right" w:pos="8640"/>
      </w:tabs>
    </w:pPr>
  </w:style>
  <w:style w:type="paragraph" w:styleId="Footer">
    <w:name w:val="footer"/>
    <w:basedOn w:val="Normal"/>
    <w:link w:val="FooterChar"/>
    <w:uiPriority w:val="99"/>
    <w:rsid w:val="00454FE6"/>
    <w:pPr>
      <w:tabs>
        <w:tab w:val="center" w:pos="4320"/>
        <w:tab w:val="right" w:pos="8640"/>
      </w:tabs>
    </w:pPr>
  </w:style>
  <w:style w:type="character" w:styleId="Hyperlink">
    <w:name w:val="Hyperlink"/>
    <w:basedOn w:val="DefaultParagraphFont"/>
    <w:rsid w:val="00060D1E"/>
    <w:rPr>
      <w:rFonts w:cs="Times New Roman"/>
      <w:color w:val="0000FF"/>
      <w:u w:val="single"/>
    </w:rPr>
  </w:style>
  <w:style w:type="paragraph" w:customStyle="1" w:styleId="ACEbody">
    <w:name w:val="ACE body"/>
    <w:basedOn w:val="Normal"/>
    <w:rsid w:val="00691C05"/>
    <w:pPr>
      <w:widowControl w:val="0"/>
      <w:suppressAutoHyphens/>
    </w:pPr>
    <w:rPr>
      <w:rFonts w:ascii="Arial" w:eastAsia="Times New Roman" w:hAnsi="Arial"/>
      <w:sz w:val="22"/>
      <w:lang w:eastAsia="ar-SA"/>
    </w:rPr>
  </w:style>
  <w:style w:type="paragraph" w:customStyle="1" w:styleId="LearningObjective">
    <w:name w:val="LearningObjective"/>
    <w:basedOn w:val="Normal"/>
    <w:rsid w:val="006E0BA1"/>
    <w:pPr>
      <w:widowControl w:val="0"/>
      <w:suppressAutoHyphens/>
    </w:pPr>
    <w:rPr>
      <w:rFonts w:ascii="Arial" w:eastAsia="Times New Roman" w:hAnsi="Arial"/>
      <w:color w:val="0000FF"/>
      <w:lang w:eastAsia="ar-SA"/>
    </w:rPr>
  </w:style>
  <w:style w:type="paragraph" w:styleId="ListParagraph">
    <w:name w:val="List Paragraph"/>
    <w:basedOn w:val="Normal"/>
    <w:uiPriority w:val="34"/>
    <w:qFormat/>
    <w:rsid w:val="002069E8"/>
    <w:pPr>
      <w:spacing w:line="276" w:lineRule="auto"/>
      <w:ind w:left="720"/>
    </w:pPr>
    <w:rPr>
      <w:rFonts w:ascii="Calibri" w:eastAsia="Times New Roman" w:hAnsi="Calibri" w:cs="Calibri"/>
      <w:sz w:val="22"/>
      <w:szCs w:val="22"/>
      <w:lang w:eastAsia="en-US"/>
    </w:rPr>
  </w:style>
  <w:style w:type="table" w:styleId="TableGrid">
    <w:name w:val="Table Grid"/>
    <w:basedOn w:val="TableNormal"/>
    <w:rsid w:val="00D371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ial">
    <w:name w:val="Arial"/>
    <w:basedOn w:val="ACEbody"/>
    <w:rsid w:val="006C61F3"/>
    <w:pPr>
      <w:tabs>
        <w:tab w:val="left" w:pos="220"/>
      </w:tabs>
      <w:autoSpaceDE w:val="0"/>
    </w:pPr>
    <w:rPr>
      <w:rFonts w:cs="Arial"/>
      <w:b/>
      <w:bCs/>
      <w:sz w:val="20"/>
      <w:szCs w:val="20"/>
    </w:rPr>
  </w:style>
  <w:style w:type="paragraph" w:customStyle="1" w:styleId="NormalLatinArial">
    <w:name w:val="Normal + (Latin) Arial"/>
    <w:aliases w:val="10 pt,Bold"/>
    <w:basedOn w:val="Arial"/>
    <w:rsid w:val="006C61F3"/>
  </w:style>
  <w:style w:type="paragraph" w:styleId="PlainText">
    <w:name w:val="Plain Text"/>
    <w:basedOn w:val="Normal"/>
    <w:rsid w:val="00416A1E"/>
    <w:rPr>
      <w:rFonts w:ascii="Courier New" w:eastAsia="Times" w:hAnsi="Courier New"/>
      <w:sz w:val="20"/>
      <w:szCs w:val="20"/>
      <w:lang w:eastAsia="en-US"/>
    </w:rPr>
  </w:style>
  <w:style w:type="paragraph" w:customStyle="1" w:styleId="ACESubhead">
    <w:name w:val="ACE Subhead"/>
    <w:basedOn w:val="Normal"/>
    <w:rsid w:val="009576F5"/>
    <w:pPr>
      <w:widowControl w:val="0"/>
      <w:suppressAutoHyphens/>
      <w:autoSpaceDE w:val="0"/>
    </w:pPr>
    <w:rPr>
      <w:rFonts w:ascii="Times" w:eastAsia="Times New Roman" w:hAnsi="Times"/>
      <w:b/>
      <w:color w:val="003A6E"/>
      <w:sz w:val="32"/>
      <w:szCs w:val="37"/>
      <w:lang w:eastAsia="ar-SA"/>
    </w:rPr>
  </w:style>
  <w:style w:type="paragraph" w:customStyle="1" w:styleId="ACEsubhead2">
    <w:name w:val="ACE subhead 2"/>
    <w:basedOn w:val="Normal"/>
    <w:rsid w:val="009576F5"/>
    <w:pPr>
      <w:widowControl w:val="0"/>
      <w:suppressAutoHyphens/>
    </w:pPr>
    <w:rPr>
      <w:rFonts w:ascii="Arial" w:eastAsia="Times New Roman" w:hAnsi="Arial"/>
      <w:b/>
      <w:i/>
      <w:color w:val="5D79A2"/>
      <w:sz w:val="22"/>
      <w:lang w:eastAsia="ar-SA"/>
    </w:rPr>
  </w:style>
  <w:style w:type="paragraph" w:customStyle="1" w:styleId="Default">
    <w:name w:val="Default"/>
    <w:rsid w:val="00BB436F"/>
    <w:pPr>
      <w:autoSpaceDE w:val="0"/>
      <w:autoSpaceDN w:val="0"/>
      <w:adjustRightInd w:val="0"/>
    </w:pPr>
    <w:rPr>
      <w:color w:val="000000"/>
      <w:sz w:val="24"/>
      <w:szCs w:val="24"/>
    </w:rPr>
  </w:style>
  <w:style w:type="character" w:styleId="PageNumber">
    <w:name w:val="page number"/>
    <w:basedOn w:val="DefaultParagraphFont"/>
    <w:rsid w:val="00D3448F"/>
  </w:style>
  <w:style w:type="character" w:styleId="Strong">
    <w:name w:val="Strong"/>
    <w:basedOn w:val="DefaultParagraphFont"/>
    <w:qFormat/>
    <w:rsid w:val="002349AC"/>
    <w:rPr>
      <w:b/>
      <w:bCs/>
    </w:rPr>
  </w:style>
  <w:style w:type="character" w:customStyle="1" w:styleId="medium-font">
    <w:name w:val="medium-font"/>
    <w:basedOn w:val="DefaultParagraphFont"/>
    <w:rsid w:val="002349AC"/>
  </w:style>
  <w:style w:type="character" w:styleId="FollowedHyperlink">
    <w:name w:val="FollowedHyperlink"/>
    <w:basedOn w:val="DefaultParagraphFont"/>
    <w:rsid w:val="002349AC"/>
    <w:rPr>
      <w:color w:val="800080"/>
      <w:u w:val="single"/>
    </w:rPr>
  </w:style>
  <w:style w:type="paragraph" w:customStyle="1" w:styleId="open">
    <w:name w:val="open"/>
    <w:basedOn w:val="Normal"/>
    <w:rsid w:val="002349AC"/>
    <w:pPr>
      <w:spacing w:before="100" w:beforeAutospacing="1" w:after="100" w:afterAutospacing="1"/>
    </w:pPr>
    <w:rPr>
      <w:rFonts w:eastAsia="Times New Roman"/>
      <w:lang w:eastAsia="en-US"/>
    </w:rPr>
  </w:style>
  <w:style w:type="character" w:styleId="Emphasis">
    <w:name w:val="Emphasis"/>
    <w:basedOn w:val="DefaultParagraphFont"/>
    <w:qFormat/>
    <w:rsid w:val="002349AC"/>
    <w:rPr>
      <w:i/>
      <w:iCs/>
    </w:rPr>
  </w:style>
  <w:style w:type="character" w:customStyle="1" w:styleId="italic">
    <w:name w:val="italic"/>
    <w:basedOn w:val="DefaultParagraphFont"/>
    <w:rsid w:val="002349AC"/>
  </w:style>
  <w:style w:type="character" w:customStyle="1" w:styleId="bold">
    <w:name w:val="bold"/>
    <w:basedOn w:val="DefaultParagraphFont"/>
    <w:rsid w:val="002349AC"/>
  </w:style>
  <w:style w:type="character" w:customStyle="1" w:styleId="body">
    <w:name w:val="body"/>
    <w:basedOn w:val="DefaultParagraphFont"/>
    <w:rsid w:val="00D13B30"/>
    <w:rPr>
      <w:rFonts w:ascii="Arial" w:hAnsi="Arial"/>
      <w:sz w:val="22"/>
    </w:rPr>
  </w:style>
  <w:style w:type="character" w:customStyle="1" w:styleId="italic1">
    <w:name w:val="italic1"/>
    <w:basedOn w:val="DefaultParagraphFont"/>
    <w:rsid w:val="00D13B30"/>
    <w:rPr>
      <w:i/>
      <w:iCs/>
    </w:rPr>
  </w:style>
  <w:style w:type="character" w:customStyle="1" w:styleId="WW8Num1z1">
    <w:name w:val="WW8Num1z1"/>
    <w:rsid w:val="00A26658"/>
    <w:rPr>
      <w:rFonts w:ascii="Symbol" w:hAnsi="Symbol"/>
    </w:rPr>
  </w:style>
  <w:style w:type="character" w:customStyle="1" w:styleId="WW8Num4z0">
    <w:name w:val="WW8Num4z0"/>
    <w:rsid w:val="00A26658"/>
    <w:rPr>
      <w:rFonts w:ascii="Symbol" w:hAnsi="Symbol"/>
    </w:rPr>
  </w:style>
  <w:style w:type="character" w:customStyle="1" w:styleId="WW8Num8z0">
    <w:name w:val="WW8Num8z0"/>
    <w:rsid w:val="00A26658"/>
    <w:rPr>
      <w:rFonts w:ascii="Symbol" w:hAnsi="Symbol"/>
      <w:color w:val="auto"/>
    </w:rPr>
  </w:style>
  <w:style w:type="character" w:customStyle="1" w:styleId="WW8Num8z1">
    <w:name w:val="WW8Num8z1"/>
    <w:rsid w:val="00A26658"/>
    <w:rPr>
      <w:rFonts w:ascii="Courier New" w:hAnsi="Courier New" w:cs="Courier New"/>
    </w:rPr>
  </w:style>
  <w:style w:type="character" w:customStyle="1" w:styleId="WW8Num8z2">
    <w:name w:val="WW8Num8z2"/>
    <w:rsid w:val="00A26658"/>
    <w:rPr>
      <w:rFonts w:ascii="Wingdings" w:hAnsi="Wingdings"/>
    </w:rPr>
  </w:style>
  <w:style w:type="character" w:customStyle="1" w:styleId="WW8Num8z3">
    <w:name w:val="WW8Num8z3"/>
    <w:rsid w:val="00A26658"/>
    <w:rPr>
      <w:rFonts w:ascii="Symbol" w:hAnsi="Symbol"/>
    </w:rPr>
  </w:style>
  <w:style w:type="character" w:customStyle="1" w:styleId="WW8Num12z0">
    <w:name w:val="WW8Num12z0"/>
    <w:rsid w:val="00A26658"/>
    <w:rPr>
      <w:rFonts w:ascii="Symbol" w:hAnsi="Symbol"/>
      <w:sz w:val="20"/>
    </w:rPr>
  </w:style>
  <w:style w:type="character" w:customStyle="1" w:styleId="WW8Num12z1">
    <w:name w:val="WW8Num12z1"/>
    <w:rsid w:val="00A26658"/>
    <w:rPr>
      <w:rFonts w:ascii="Courier New" w:hAnsi="Courier New"/>
      <w:sz w:val="20"/>
    </w:rPr>
  </w:style>
  <w:style w:type="character" w:customStyle="1" w:styleId="WW8Num12z2">
    <w:name w:val="WW8Num12z2"/>
    <w:rsid w:val="00A26658"/>
    <w:rPr>
      <w:rFonts w:ascii="Wingdings" w:hAnsi="Wingdings"/>
      <w:sz w:val="20"/>
    </w:rPr>
  </w:style>
  <w:style w:type="character" w:customStyle="1" w:styleId="WW8Num13z0">
    <w:name w:val="WW8Num13z0"/>
    <w:rsid w:val="00A26658"/>
    <w:rPr>
      <w:rFonts w:ascii="Symbol" w:hAnsi="Symbol"/>
    </w:rPr>
  </w:style>
  <w:style w:type="character" w:customStyle="1" w:styleId="WW8Num13z1">
    <w:name w:val="WW8Num13z1"/>
    <w:rsid w:val="00A26658"/>
    <w:rPr>
      <w:rFonts w:ascii="Courier New" w:hAnsi="Courier New" w:cs="Courier New"/>
    </w:rPr>
  </w:style>
  <w:style w:type="character" w:customStyle="1" w:styleId="WW8Num13z2">
    <w:name w:val="WW8Num13z2"/>
    <w:rsid w:val="00A26658"/>
    <w:rPr>
      <w:rFonts w:ascii="Wingdings" w:hAnsi="Wingdings"/>
    </w:rPr>
  </w:style>
  <w:style w:type="character" w:customStyle="1" w:styleId="WW8Num14z0">
    <w:name w:val="WW8Num14z0"/>
    <w:rsid w:val="00A26658"/>
    <w:rPr>
      <w:rFonts w:ascii="Symbol" w:hAnsi="Symbol"/>
    </w:rPr>
  </w:style>
  <w:style w:type="character" w:customStyle="1" w:styleId="WW8Num14z1">
    <w:name w:val="WW8Num14z1"/>
    <w:rsid w:val="00A26658"/>
    <w:rPr>
      <w:rFonts w:ascii="Courier New" w:hAnsi="Courier New" w:cs="Courier New"/>
    </w:rPr>
  </w:style>
  <w:style w:type="character" w:customStyle="1" w:styleId="WW8Num14z2">
    <w:name w:val="WW8Num14z2"/>
    <w:rsid w:val="00A26658"/>
    <w:rPr>
      <w:rFonts w:ascii="Wingdings" w:hAnsi="Wingdings"/>
    </w:rPr>
  </w:style>
  <w:style w:type="character" w:customStyle="1" w:styleId="WW8Num17z0">
    <w:name w:val="WW8Num17z0"/>
    <w:rsid w:val="00A26658"/>
    <w:rPr>
      <w:rFonts w:ascii="Symbol" w:hAnsi="Symbol"/>
    </w:rPr>
  </w:style>
  <w:style w:type="character" w:customStyle="1" w:styleId="WW8Num17z1">
    <w:name w:val="WW8Num17z1"/>
    <w:rsid w:val="00A26658"/>
    <w:rPr>
      <w:rFonts w:ascii="Courier New" w:hAnsi="Courier New" w:cs="Courier New"/>
    </w:rPr>
  </w:style>
  <w:style w:type="character" w:customStyle="1" w:styleId="WW8Num17z2">
    <w:name w:val="WW8Num17z2"/>
    <w:rsid w:val="00A26658"/>
    <w:rPr>
      <w:rFonts w:ascii="Wingdings" w:hAnsi="Wingdings"/>
    </w:rPr>
  </w:style>
  <w:style w:type="character" w:customStyle="1" w:styleId="WW8Num18z0">
    <w:name w:val="WW8Num18z0"/>
    <w:rsid w:val="00A26658"/>
    <w:rPr>
      <w:rFonts w:ascii="Symbol" w:hAnsi="Symbol"/>
    </w:rPr>
  </w:style>
  <w:style w:type="character" w:customStyle="1" w:styleId="WW8Num18z1">
    <w:name w:val="WW8Num18z1"/>
    <w:rsid w:val="00A26658"/>
    <w:rPr>
      <w:rFonts w:ascii="Courier New" w:hAnsi="Courier New" w:cs="Courier New"/>
    </w:rPr>
  </w:style>
  <w:style w:type="character" w:customStyle="1" w:styleId="WW8Num18z2">
    <w:name w:val="WW8Num18z2"/>
    <w:rsid w:val="00A26658"/>
    <w:rPr>
      <w:rFonts w:ascii="Wingdings" w:hAnsi="Wingdings"/>
    </w:rPr>
  </w:style>
  <w:style w:type="character" w:customStyle="1" w:styleId="WW8Num19z0">
    <w:name w:val="WW8Num19z0"/>
    <w:rsid w:val="00A26658"/>
    <w:rPr>
      <w:rFonts w:ascii="Symbol" w:hAnsi="Symbol"/>
    </w:rPr>
  </w:style>
  <w:style w:type="character" w:customStyle="1" w:styleId="WW8Num19z1">
    <w:name w:val="WW8Num19z1"/>
    <w:rsid w:val="00A26658"/>
    <w:rPr>
      <w:rFonts w:ascii="Courier New" w:hAnsi="Courier New" w:cs="Courier New"/>
    </w:rPr>
  </w:style>
  <w:style w:type="character" w:customStyle="1" w:styleId="WW8Num19z2">
    <w:name w:val="WW8Num19z2"/>
    <w:rsid w:val="00A26658"/>
    <w:rPr>
      <w:rFonts w:ascii="Wingdings" w:hAnsi="Wingdings"/>
    </w:rPr>
  </w:style>
  <w:style w:type="character" w:customStyle="1" w:styleId="WW8Num21z0">
    <w:name w:val="WW8Num21z0"/>
    <w:rsid w:val="00A26658"/>
    <w:rPr>
      <w:rFonts w:ascii="Symbol" w:hAnsi="Symbol"/>
      <w:sz w:val="20"/>
    </w:rPr>
  </w:style>
  <w:style w:type="character" w:customStyle="1" w:styleId="WW8Num21z1">
    <w:name w:val="WW8Num21z1"/>
    <w:rsid w:val="00A26658"/>
    <w:rPr>
      <w:rFonts w:ascii="Courier New" w:hAnsi="Courier New"/>
      <w:sz w:val="20"/>
    </w:rPr>
  </w:style>
  <w:style w:type="character" w:customStyle="1" w:styleId="WW8Num21z2">
    <w:name w:val="WW8Num21z2"/>
    <w:rsid w:val="00A26658"/>
    <w:rPr>
      <w:rFonts w:ascii="Wingdings" w:hAnsi="Wingdings"/>
      <w:sz w:val="20"/>
    </w:rPr>
  </w:style>
  <w:style w:type="character" w:customStyle="1" w:styleId="WW8Num25z0">
    <w:name w:val="WW8Num25z0"/>
    <w:rsid w:val="00A26658"/>
    <w:rPr>
      <w:rFonts w:ascii="Symbol" w:hAnsi="Symbol"/>
      <w:sz w:val="20"/>
    </w:rPr>
  </w:style>
  <w:style w:type="character" w:customStyle="1" w:styleId="WW8Num25z1">
    <w:name w:val="WW8Num25z1"/>
    <w:rsid w:val="00A26658"/>
    <w:rPr>
      <w:rFonts w:ascii="Courier New" w:hAnsi="Courier New"/>
      <w:sz w:val="20"/>
    </w:rPr>
  </w:style>
  <w:style w:type="character" w:customStyle="1" w:styleId="WW8Num25z2">
    <w:name w:val="WW8Num25z2"/>
    <w:rsid w:val="00A26658"/>
    <w:rPr>
      <w:rFonts w:ascii="Wingdings" w:hAnsi="Wingdings"/>
      <w:sz w:val="20"/>
    </w:rPr>
  </w:style>
  <w:style w:type="character" w:customStyle="1" w:styleId="WW8Num27z0">
    <w:name w:val="WW8Num27z0"/>
    <w:rsid w:val="00A26658"/>
    <w:rPr>
      <w:rFonts w:ascii="Symbol" w:hAnsi="Symbol"/>
    </w:rPr>
  </w:style>
  <w:style w:type="character" w:customStyle="1" w:styleId="WW8Num27z1">
    <w:name w:val="WW8Num27z1"/>
    <w:rsid w:val="00A26658"/>
    <w:rPr>
      <w:rFonts w:ascii="Courier New" w:hAnsi="Courier New" w:cs="Courier New"/>
    </w:rPr>
  </w:style>
  <w:style w:type="character" w:customStyle="1" w:styleId="WW8Num27z2">
    <w:name w:val="WW8Num27z2"/>
    <w:rsid w:val="00A26658"/>
    <w:rPr>
      <w:rFonts w:ascii="Wingdings" w:hAnsi="Wingdings"/>
    </w:rPr>
  </w:style>
  <w:style w:type="character" w:customStyle="1" w:styleId="WW8Num30z0">
    <w:name w:val="WW8Num30z0"/>
    <w:rsid w:val="00A26658"/>
    <w:rPr>
      <w:rFonts w:ascii="Symbol" w:hAnsi="Symbol"/>
    </w:rPr>
  </w:style>
  <w:style w:type="character" w:customStyle="1" w:styleId="WW8Num30z1">
    <w:name w:val="WW8Num30z1"/>
    <w:rsid w:val="00A26658"/>
    <w:rPr>
      <w:rFonts w:ascii="Courier New" w:hAnsi="Courier New" w:cs="Courier New"/>
    </w:rPr>
  </w:style>
  <w:style w:type="character" w:customStyle="1" w:styleId="WW8Num30z2">
    <w:name w:val="WW8Num30z2"/>
    <w:rsid w:val="00A26658"/>
    <w:rPr>
      <w:rFonts w:ascii="Wingdings" w:hAnsi="Wingdings"/>
    </w:rPr>
  </w:style>
  <w:style w:type="character" w:customStyle="1" w:styleId="WW8Num36z0">
    <w:name w:val="WW8Num36z0"/>
    <w:rsid w:val="00A26658"/>
    <w:rPr>
      <w:rFonts w:ascii="Symbol" w:hAnsi="Symbol"/>
    </w:rPr>
  </w:style>
  <w:style w:type="character" w:customStyle="1" w:styleId="WW8Num36z1">
    <w:name w:val="WW8Num36z1"/>
    <w:rsid w:val="00A26658"/>
    <w:rPr>
      <w:rFonts w:ascii="Courier New" w:hAnsi="Courier New" w:cs="Courier New"/>
    </w:rPr>
  </w:style>
  <w:style w:type="character" w:customStyle="1" w:styleId="WW8Num36z2">
    <w:name w:val="WW8Num36z2"/>
    <w:rsid w:val="00A26658"/>
    <w:rPr>
      <w:rFonts w:ascii="Wingdings" w:hAnsi="Wingdings"/>
    </w:rPr>
  </w:style>
  <w:style w:type="character" w:customStyle="1" w:styleId="WW8Num37z0">
    <w:name w:val="WW8Num37z0"/>
    <w:rsid w:val="00A26658"/>
    <w:rPr>
      <w:rFonts w:ascii="Symbol" w:hAnsi="Symbol"/>
      <w:color w:val="auto"/>
    </w:rPr>
  </w:style>
  <w:style w:type="character" w:customStyle="1" w:styleId="WW8Num37z1">
    <w:name w:val="WW8Num37z1"/>
    <w:rsid w:val="00A26658"/>
    <w:rPr>
      <w:rFonts w:ascii="Courier New" w:hAnsi="Courier New" w:cs="Courier New"/>
    </w:rPr>
  </w:style>
  <w:style w:type="character" w:customStyle="1" w:styleId="WW8Num37z2">
    <w:name w:val="WW8Num37z2"/>
    <w:rsid w:val="00A26658"/>
    <w:rPr>
      <w:rFonts w:ascii="Wingdings" w:hAnsi="Wingdings"/>
    </w:rPr>
  </w:style>
  <w:style w:type="character" w:customStyle="1" w:styleId="WW8Num37z3">
    <w:name w:val="WW8Num37z3"/>
    <w:rsid w:val="00A26658"/>
    <w:rPr>
      <w:rFonts w:ascii="Symbol" w:hAnsi="Symbol"/>
    </w:rPr>
  </w:style>
  <w:style w:type="character" w:customStyle="1" w:styleId="WW8Num40z0">
    <w:name w:val="WW8Num40z0"/>
    <w:rsid w:val="00A26658"/>
    <w:rPr>
      <w:rFonts w:ascii="Symbol" w:eastAsia="Times New Roman" w:hAnsi="Symbol" w:cs="Times New Roman"/>
    </w:rPr>
  </w:style>
  <w:style w:type="character" w:customStyle="1" w:styleId="WW8Num40z1">
    <w:name w:val="WW8Num40z1"/>
    <w:rsid w:val="00A26658"/>
    <w:rPr>
      <w:rFonts w:ascii="Courier New" w:hAnsi="Courier New" w:cs="Courier New"/>
    </w:rPr>
  </w:style>
  <w:style w:type="character" w:customStyle="1" w:styleId="WW8Num40z2">
    <w:name w:val="WW8Num40z2"/>
    <w:rsid w:val="00A26658"/>
    <w:rPr>
      <w:rFonts w:ascii="Wingdings" w:hAnsi="Wingdings"/>
    </w:rPr>
  </w:style>
  <w:style w:type="character" w:customStyle="1" w:styleId="WW8Num40z3">
    <w:name w:val="WW8Num40z3"/>
    <w:rsid w:val="00A26658"/>
    <w:rPr>
      <w:rFonts w:ascii="Symbol" w:hAnsi="Symbol"/>
    </w:rPr>
  </w:style>
  <w:style w:type="character" w:customStyle="1" w:styleId="WW8Num43z0">
    <w:name w:val="WW8Num43z0"/>
    <w:rsid w:val="00A26658"/>
    <w:rPr>
      <w:rFonts w:ascii="Symbol" w:hAnsi="Symbol"/>
    </w:rPr>
  </w:style>
  <w:style w:type="character" w:customStyle="1" w:styleId="WW8Num43z1">
    <w:name w:val="WW8Num43z1"/>
    <w:rsid w:val="00A26658"/>
    <w:rPr>
      <w:rFonts w:ascii="Courier New" w:hAnsi="Courier New" w:cs="Courier New"/>
    </w:rPr>
  </w:style>
  <w:style w:type="character" w:customStyle="1" w:styleId="WW8Num43z2">
    <w:name w:val="WW8Num43z2"/>
    <w:rsid w:val="00A26658"/>
    <w:rPr>
      <w:rFonts w:ascii="Wingdings" w:hAnsi="Wingdings"/>
    </w:rPr>
  </w:style>
  <w:style w:type="character" w:customStyle="1" w:styleId="WW8Num44z0">
    <w:name w:val="WW8Num44z0"/>
    <w:rsid w:val="00A26658"/>
    <w:rPr>
      <w:rFonts w:ascii="Symbol" w:hAnsi="Symbol"/>
    </w:rPr>
  </w:style>
  <w:style w:type="character" w:customStyle="1" w:styleId="WW8Num44z1">
    <w:name w:val="WW8Num44z1"/>
    <w:rsid w:val="00A26658"/>
    <w:rPr>
      <w:rFonts w:ascii="Courier New" w:hAnsi="Courier New" w:cs="Courier New"/>
    </w:rPr>
  </w:style>
  <w:style w:type="character" w:customStyle="1" w:styleId="WW8Num44z2">
    <w:name w:val="WW8Num44z2"/>
    <w:rsid w:val="00A26658"/>
    <w:rPr>
      <w:rFonts w:ascii="Wingdings" w:hAnsi="Wingdings"/>
    </w:rPr>
  </w:style>
  <w:style w:type="character" w:customStyle="1" w:styleId="CharChar">
    <w:name w:val="Char Char"/>
    <w:basedOn w:val="DefaultParagraphFont"/>
    <w:rsid w:val="00A26658"/>
    <w:rPr>
      <w:sz w:val="24"/>
      <w:szCs w:val="24"/>
    </w:rPr>
  </w:style>
  <w:style w:type="character" w:customStyle="1" w:styleId="ACEbodyChar">
    <w:name w:val="ACE body Char"/>
    <w:basedOn w:val="DefaultParagraphFont"/>
    <w:rsid w:val="00A26658"/>
    <w:rPr>
      <w:rFonts w:ascii="Arial" w:hAnsi="Arial"/>
      <w:sz w:val="22"/>
      <w:szCs w:val="24"/>
      <w:lang w:val="en-US" w:eastAsia="ar-SA" w:bidi="ar-SA"/>
    </w:rPr>
  </w:style>
  <w:style w:type="paragraph" w:customStyle="1" w:styleId="Heading">
    <w:name w:val="Heading"/>
    <w:basedOn w:val="Normal"/>
    <w:next w:val="BodyText"/>
    <w:rsid w:val="00A26658"/>
    <w:pPr>
      <w:keepNext/>
      <w:suppressAutoHyphens/>
      <w:spacing w:before="240" w:after="120"/>
    </w:pPr>
    <w:rPr>
      <w:rFonts w:ascii="Arial" w:eastAsia="Arial Unicode MS" w:hAnsi="Arial" w:cs="Tahoma"/>
      <w:sz w:val="28"/>
      <w:szCs w:val="28"/>
      <w:lang w:eastAsia="ar-SA"/>
    </w:rPr>
  </w:style>
  <w:style w:type="paragraph" w:styleId="BodyText">
    <w:name w:val="Body Text"/>
    <w:basedOn w:val="Normal"/>
    <w:rsid w:val="00A26658"/>
    <w:pPr>
      <w:suppressAutoHyphens/>
      <w:spacing w:after="120"/>
    </w:pPr>
    <w:rPr>
      <w:rFonts w:eastAsia="Times New Roman"/>
      <w:lang w:eastAsia="ar-SA"/>
    </w:rPr>
  </w:style>
  <w:style w:type="paragraph" w:styleId="List">
    <w:name w:val="List"/>
    <w:basedOn w:val="BodyText"/>
    <w:rsid w:val="00A26658"/>
    <w:rPr>
      <w:rFonts w:cs="Tahoma"/>
    </w:rPr>
  </w:style>
  <w:style w:type="paragraph" w:styleId="Caption">
    <w:name w:val="caption"/>
    <w:basedOn w:val="Normal"/>
    <w:qFormat/>
    <w:rsid w:val="00A26658"/>
    <w:pPr>
      <w:suppressLineNumbers/>
      <w:suppressAutoHyphens/>
      <w:spacing w:before="120" w:after="120"/>
    </w:pPr>
    <w:rPr>
      <w:rFonts w:eastAsia="Times New Roman" w:cs="Tahoma"/>
      <w:i/>
      <w:iCs/>
      <w:lang w:eastAsia="ar-SA"/>
    </w:rPr>
  </w:style>
  <w:style w:type="paragraph" w:customStyle="1" w:styleId="Index">
    <w:name w:val="Index"/>
    <w:basedOn w:val="Normal"/>
    <w:rsid w:val="00A26658"/>
    <w:pPr>
      <w:suppressLineNumbers/>
      <w:suppressAutoHyphens/>
    </w:pPr>
    <w:rPr>
      <w:rFonts w:eastAsia="Times New Roman" w:cs="Tahoma"/>
      <w:lang w:eastAsia="ar-SA"/>
    </w:rPr>
  </w:style>
  <w:style w:type="paragraph" w:styleId="BalloonText">
    <w:name w:val="Balloon Text"/>
    <w:basedOn w:val="Normal"/>
    <w:rsid w:val="00A26658"/>
    <w:pPr>
      <w:suppressAutoHyphens/>
    </w:pPr>
    <w:rPr>
      <w:rFonts w:ascii="Tahoma" w:eastAsia="Times New Roman" w:hAnsi="Tahoma" w:cs="Tahoma"/>
      <w:sz w:val="16"/>
      <w:szCs w:val="16"/>
      <w:lang w:eastAsia="ar-SA"/>
    </w:rPr>
  </w:style>
  <w:style w:type="paragraph" w:customStyle="1" w:styleId="TableContents">
    <w:name w:val="Table Contents"/>
    <w:basedOn w:val="Normal"/>
    <w:rsid w:val="00A26658"/>
    <w:pPr>
      <w:suppressLineNumbers/>
      <w:suppressAutoHyphens/>
    </w:pPr>
    <w:rPr>
      <w:rFonts w:eastAsia="Times New Roman"/>
      <w:lang w:eastAsia="ar-SA"/>
    </w:rPr>
  </w:style>
  <w:style w:type="paragraph" w:customStyle="1" w:styleId="TableHeading">
    <w:name w:val="Table Heading"/>
    <w:basedOn w:val="TableContents"/>
    <w:rsid w:val="00A26658"/>
    <w:pPr>
      <w:jc w:val="center"/>
    </w:pPr>
    <w:rPr>
      <w:b/>
      <w:bCs/>
    </w:rPr>
  </w:style>
  <w:style w:type="paragraph" w:customStyle="1" w:styleId="ACEHeadline2">
    <w:name w:val="ACE Headline 2"/>
    <w:basedOn w:val="Normal"/>
    <w:rsid w:val="00FA318D"/>
    <w:rPr>
      <w:rFonts w:ascii="Arial" w:eastAsia="Times New Roman" w:hAnsi="Arial"/>
      <w:b/>
      <w:color w:val="003A6E"/>
      <w:sz w:val="28"/>
      <w:lang w:eastAsia="en-US"/>
    </w:rPr>
  </w:style>
  <w:style w:type="character" w:customStyle="1" w:styleId="FooterChar">
    <w:name w:val="Footer Char"/>
    <w:basedOn w:val="DefaultParagraphFont"/>
    <w:link w:val="Footer"/>
    <w:uiPriority w:val="99"/>
    <w:rsid w:val="002A2589"/>
    <w:rPr>
      <w:rFonts w:eastAsia="SimSun"/>
      <w:sz w:val="24"/>
      <w:szCs w:val="24"/>
      <w:lang w:eastAsia="zh-CN"/>
    </w:rPr>
  </w:style>
  <w:style w:type="character" w:styleId="CommentReference">
    <w:name w:val="annotation reference"/>
    <w:basedOn w:val="DefaultParagraphFont"/>
    <w:rsid w:val="00B657D8"/>
    <w:rPr>
      <w:sz w:val="16"/>
      <w:szCs w:val="16"/>
    </w:rPr>
  </w:style>
  <w:style w:type="paragraph" w:styleId="CommentText">
    <w:name w:val="annotation text"/>
    <w:basedOn w:val="Normal"/>
    <w:link w:val="CommentTextChar"/>
    <w:rsid w:val="00B657D8"/>
    <w:rPr>
      <w:sz w:val="20"/>
      <w:szCs w:val="20"/>
    </w:rPr>
  </w:style>
  <w:style w:type="character" w:customStyle="1" w:styleId="CommentTextChar">
    <w:name w:val="Comment Text Char"/>
    <w:basedOn w:val="DefaultParagraphFont"/>
    <w:link w:val="CommentText"/>
    <w:rsid w:val="00B657D8"/>
    <w:rPr>
      <w:rFonts w:eastAsia="SimSun"/>
      <w:lang w:eastAsia="zh-CN"/>
    </w:rPr>
  </w:style>
  <w:style w:type="paragraph" w:styleId="CommentSubject">
    <w:name w:val="annotation subject"/>
    <w:basedOn w:val="CommentText"/>
    <w:next w:val="CommentText"/>
    <w:link w:val="CommentSubjectChar"/>
    <w:rsid w:val="00B657D8"/>
    <w:rPr>
      <w:b/>
      <w:bCs/>
    </w:rPr>
  </w:style>
  <w:style w:type="character" w:customStyle="1" w:styleId="CommentSubjectChar">
    <w:name w:val="Comment Subject Char"/>
    <w:basedOn w:val="CommentTextChar"/>
    <w:link w:val="CommentSubject"/>
    <w:rsid w:val="00B657D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urveymonkey.com/s/KWG2HP2" TargetMode="External"/><Relationship Id="rId18" Type="http://schemas.openxmlformats.org/officeDocument/2006/relationships/hyperlink" Target="http://www.txdla.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e-lead.org/principles/evaluation.asp" TargetMode="External"/><Relationship Id="rId7" Type="http://schemas.openxmlformats.org/officeDocument/2006/relationships/settings" Target="settings.xml"/><Relationship Id="rId12" Type="http://schemas.openxmlformats.org/officeDocument/2006/relationships/hyperlink" Target="http://www.surveymonkey.com/s/KWSCDWN" TargetMode="External"/><Relationship Id="rId17" Type="http://schemas.openxmlformats.org/officeDocument/2006/relationships/hyperlink" Target="http://www.21stcenturyschools.com/Assessing_PD_Needs.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tap4.org/data/documents/NSLBArticleBernhardt.pdf" TargetMode="External"/><Relationship Id="rId20" Type="http://schemas.openxmlformats.org/officeDocument/2006/relationships/hyperlink" Target="http://www.davis.k12.ut.us/district/curric/social/hub/files/B64B62B5F4DF4B0FA2988243880401B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txcc.sedl.org/resources/webinars/material/webinar2/NCLB_CNA_Manual.pdf"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nsdc.org/standards/index.cf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it.edu/depts/institutionaldata/GradeD.aspx" TargetMode="External"/><Relationship Id="rId22" Type="http://schemas.openxmlformats.org/officeDocument/2006/relationships/hyperlink" Target="http://www.authenticeducation.org/bigideas/article.lasso?artId=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95E3994570CA4A97F241F7697BE030" ma:contentTypeVersion="1" ma:contentTypeDescription="Create a new document." ma:contentTypeScope="" ma:versionID="b688b2df15ba70b1aff3ecdb90a1ba88">
  <xsd:schema xmlns:xsd="http://www.w3.org/2001/XMLSchema" xmlns:p="http://schemas.microsoft.com/office/2006/metadata/properties" targetNamespace="http://schemas.microsoft.com/office/2006/metadata/properties" ma:root="true" ma:fieldsID="d6f3b9ef6b49725bd6ed24afa9af95e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CFE79-2B8C-48B8-8107-D19ECA1E3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BE686FE-5FBD-4371-A211-AC51FB4A62BF}">
  <ds:schemaRefs>
    <ds:schemaRef ds:uri="http://schemas.microsoft.com/sharepoint/v3/contenttype/forms"/>
  </ds:schemaRefs>
</ds:datastoreItem>
</file>

<file path=customXml/itemProps3.xml><?xml version="1.0" encoding="utf-8"?>
<ds:datastoreItem xmlns:ds="http://schemas.openxmlformats.org/officeDocument/2006/customXml" ds:itemID="{A4328D31-C982-4A11-97AB-DE61714D4BBB}">
  <ds:schemaRefs>
    <ds:schemaRef ds:uri="http://schemas.microsoft.com/office/2006/metadata/properties"/>
  </ds:schemaRefs>
</ds:datastoreItem>
</file>

<file path=customXml/itemProps4.xml><?xml version="1.0" encoding="utf-8"?>
<ds:datastoreItem xmlns:ds="http://schemas.openxmlformats.org/officeDocument/2006/customXml" ds:itemID="{9AF17AF6-FEB9-438A-9C66-C2E8F2CF9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2549</Words>
  <Characters>14531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lpstr>
    </vt:vector>
  </TitlesOfParts>
  <Company>Whitney Creative Center</Company>
  <LinksUpToDate>false</LinksUpToDate>
  <CharactersWithSpaces>17046</CharactersWithSpaces>
  <SharedDoc>false</SharedDoc>
  <HLinks>
    <vt:vector size="66" baseType="variant">
      <vt:variant>
        <vt:i4>1179721</vt:i4>
      </vt:variant>
      <vt:variant>
        <vt:i4>30</vt:i4>
      </vt:variant>
      <vt:variant>
        <vt:i4>0</vt:i4>
      </vt:variant>
      <vt:variant>
        <vt:i4>5</vt:i4>
      </vt:variant>
      <vt:variant>
        <vt:lpwstr>http://www.authenticeducation.org/bigideas/article.lasso?artId=53</vt:lpwstr>
      </vt:variant>
      <vt:variant>
        <vt:lpwstr/>
      </vt:variant>
      <vt:variant>
        <vt:i4>7143465</vt:i4>
      </vt:variant>
      <vt:variant>
        <vt:i4>27</vt:i4>
      </vt:variant>
      <vt:variant>
        <vt:i4>0</vt:i4>
      </vt:variant>
      <vt:variant>
        <vt:i4>5</vt:i4>
      </vt:variant>
      <vt:variant>
        <vt:lpwstr>http://www.e-lead.org/principles/evaluation.asp</vt:lpwstr>
      </vt:variant>
      <vt:variant>
        <vt:lpwstr/>
      </vt:variant>
      <vt:variant>
        <vt:i4>4587593</vt:i4>
      </vt:variant>
      <vt:variant>
        <vt:i4>24</vt:i4>
      </vt:variant>
      <vt:variant>
        <vt:i4>0</vt:i4>
      </vt:variant>
      <vt:variant>
        <vt:i4>5</vt:i4>
      </vt:variant>
      <vt:variant>
        <vt:lpwstr>http://www.davis.k12.ut.us/district/curric/social/hub/files/B64B62B5F4DF4B0FA2988243880401B2.pdf</vt:lpwstr>
      </vt:variant>
      <vt:variant>
        <vt:lpwstr/>
      </vt:variant>
      <vt:variant>
        <vt:i4>2162729</vt:i4>
      </vt:variant>
      <vt:variant>
        <vt:i4>21</vt:i4>
      </vt:variant>
      <vt:variant>
        <vt:i4>0</vt:i4>
      </vt:variant>
      <vt:variant>
        <vt:i4>5</vt:i4>
      </vt:variant>
      <vt:variant>
        <vt:lpwstr>http://www.nsdc.org/standards/index.cfm</vt:lpwstr>
      </vt:variant>
      <vt:variant>
        <vt:lpwstr/>
      </vt:variant>
      <vt:variant>
        <vt:i4>5373976</vt:i4>
      </vt:variant>
      <vt:variant>
        <vt:i4>18</vt:i4>
      </vt:variant>
      <vt:variant>
        <vt:i4>0</vt:i4>
      </vt:variant>
      <vt:variant>
        <vt:i4>5</vt:i4>
      </vt:variant>
      <vt:variant>
        <vt:lpwstr>http://www.txdla.org/</vt:lpwstr>
      </vt:variant>
      <vt:variant>
        <vt:lpwstr/>
      </vt:variant>
      <vt:variant>
        <vt:i4>2621540</vt:i4>
      </vt:variant>
      <vt:variant>
        <vt:i4>15</vt:i4>
      </vt:variant>
      <vt:variant>
        <vt:i4>0</vt:i4>
      </vt:variant>
      <vt:variant>
        <vt:i4>5</vt:i4>
      </vt:variant>
      <vt:variant>
        <vt:lpwstr>http://www.21stcenturyschools.com/Assessing_PD_Needs.htm</vt:lpwstr>
      </vt:variant>
      <vt:variant>
        <vt:lpwstr/>
      </vt:variant>
      <vt:variant>
        <vt:i4>5</vt:i4>
      </vt:variant>
      <vt:variant>
        <vt:i4>12</vt:i4>
      </vt:variant>
      <vt:variant>
        <vt:i4>0</vt:i4>
      </vt:variant>
      <vt:variant>
        <vt:i4>5</vt:i4>
      </vt:variant>
      <vt:variant>
        <vt:lpwstr>http://www.ctap4.org/data/documents/NSLBArticleBernhardt.pdf</vt:lpwstr>
      </vt:variant>
      <vt:variant>
        <vt:lpwstr/>
      </vt:variant>
      <vt:variant>
        <vt:i4>6094916</vt:i4>
      </vt:variant>
      <vt:variant>
        <vt:i4>9</vt:i4>
      </vt:variant>
      <vt:variant>
        <vt:i4>0</vt:i4>
      </vt:variant>
      <vt:variant>
        <vt:i4>5</vt:i4>
      </vt:variant>
      <vt:variant>
        <vt:lpwstr>http://txcc.sedl.org/resources/webinars/material/webinar2/NCLB_CNA_Manual.pdf</vt:lpwstr>
      </vt:variant>
      <vt:variant>
        <vt:lpwstr/>
      </vt:variant>
      <vt:variant>
        <vt:i4>7274538</vt:i4>
      </vt:variant>
      <vt:variant>
        <vt:i4>6</vt:i4>
      </vt:variant>
      <vt:variant>
        <vt:i4>0</vt:i4>
      </vt:variant>
      <vt:variant>
        <vt:i4>5</vt:i4>
      </vt:variant>
      <vt:variant>
        <vt:lpwstr>http://www.lit.edu/depts/institutionaldata/GradeD.aspx</vt:lpwstr>
      </vt:variant>
      <vt:variant>
        <vt:lpwstr/>
      </vt:variant>
      <vt:variant>
        <vt:i4>6094926</vt:i4>
      </vt:variant>
      <vt:variant>
        <vt:i4>3</vt:i4>
      </vt:variant>
      <vt:variant>
        <vt:i4>0</vt:i4>
      </vt:variant>
      <vt:variant>
        <vt:i4>5</vt:i4>
      </vt:variant>
      <vt:variant>
        <vt:lpwstr>http://www.surveymonkey.com/s/KWG2HP2</vt:lpwstr>
      </vt:variant>
      <vt:variant>
        <vt:lpwstr/>
      </vt:variant>
      <vt:variant>
        <vt:i4>720982</vt:i4>
      </vt:variant>
      <vt:variant>
        <vt:i4>0</vt:i4>
      </vt:variant>
      <vt:variant>
        <vt:i4>0</vt:i4>
      </vt:variant>
      <vt:variant>
        <vt:i4>5</vt:i4>
      </vt:variant>
      <vt:variant>
        <vt:lpwstr>http://www.surveymonkey.com/s/KWSCDWN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Alana Sloan</dc:creator>
  <cp:lastModifiedBy>Lauri</cp:lastModifiedBy>
  <cp:revision>2</cp:revision>
  <cp:lastPrinted>2010-05-07T05:36:00Z</cp:lastPrinted>
  <dcterms:created xsi:type="dcterms:W3CDTF">2010-09-20T04:07:00Z</dcterms:created>
  <dcterms:modified xsi:type="dcterms:W3CDTF">2010-09-20T04:07:00Z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EDLD 5339 Organization and Management Issues Analysis Assignment Week 1</vt:lpwstr>
  </property>
  <property fmtid="{D5CDD505-2E9C-101B-9397-08002B2CF9AE}" pid="3" name="Owner">
    <vt:lpwstr>Lea Anne DeVega</vt:lpwstr>
  </property>
  <property fmtid="{D5CDD505-2E9C-101B-9397-08002B2CF9AE}" pid="4" name="Status">
    <vt:lpwstr>Final</vt:lpwstr>
  </property>
  <property fmtid="{D5CDD505-2E9C-101B-9397-08002B2CF9AE}" pid="5" name="ContentTypeId">
    <vt:lpwstr>0x0101005895E3994570CA4A97F241F7697BE030</vt:lpwstr>
  </property>
</Properties>
</file>